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tblpY="-614"/>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640"/>
      </w:tblGrid>
      <w:tr w:rsidR="0084045C" w:rsidRPr="008C5441" w14:paraId="3BAE2454" w14:textId="77777777" w:rsidTr="003858EF">
        <w:trPr>
          <w:trHeight w:val="2520"/>
        </w:trPr>
        <w:tc>
          <w:tcPr>
            <w:tcW w:w="9690" w:type="dxa"/>
            <w:gridSpan w:val="2"/>
            <w:shd w:val="clear" w:color="auto" w:fill="0086BF"/>
          </w:tcPr>
          <w:p w14:paraId="476866C1" w14:textId="7882C679" w:rsidR="0084045C" w:rsidRPr="008C5441" w:rsidRDefault="00166552" w:rsidP="00275318">
            <w:pPr>
              <w:jc w:val="right"/>
              <w:rPr>
                <w:rFonts w:ascii="Arial" w:eastAsia="Calibri" w:hAnsi="Arial" w:cs="Arial"/>
                <w:color w:val="FFFFFF"/>
                <w:sz w:val="20"/>
              </w:rPr>
            </w:pPr>
            <w:r>
              <w:rPr>
                <w:rFonts w:ascii="Arial" w:eastAsia="Calibri" w:hAnsi="Arial" w:cs="Arial"/>
                <w:color w:val="FFFFFF"/>
                <w:sz w:val="20"/>
              </w:rPr>
              <w:t xml:space="preserve">October, </w:t>
            </w:r>
            <w:r w:rsidR="0084045C" w:rsidRPr="008C5441">
              <w:rPr>
                <w:rFonts w:ascii="Arial" w:eastAsia="Calibri" w:hAnsi="Arial" w:cs="Arial"/>
                <w:color w:val="FFFFFF"/>
                <w:sz w:val="20"/>
              </w:rPr>
              <w:t>2019</w:t>
            </w:r>
          </w:p>
          <w:p w14:paraId="0B3AE38A" w14:textId="1C078CDC" w:rsidR="0084045C" w:rsidRPr="008C5441" w:rsidRDefault="0084045C" w:rsidP="00275318">
            <w:pPr>
              <w:jc w:val="right"/>
              <w:rPr>
                <w:rFonts w:ascii="Arial" w:eastAsia="Calibri" w:hAnsi="Arial" w:cs="Arial"/>
                <w:color w:val="FFFFFF"/>
                <w:sz w:val="20"/>
              </w:rPr>
            </w:pPr>
            <w:r w:rsidRPr="008C5441">
              <w:rPr>
                <w:rFonts w:ascii="Arial" w:eastAsia="Calibri" w:hAnsi="Arial" w:cs="Arial"/>
                <w:color w:val="FFFFFF"/>
                <w:sz w:val="20"/>
              </w:rPr>
              <w:t>Volume 14, Issue</w:t>
            </w:r>
            <w:r w:rsidR="00D55C90">
              <w:rPr>
                <w:rFonts w:ascii="Arial" w:eastAsia="Calibri" w:hAnsi="Arial" w:cs="Arial"/>
                <w:color w:val="FFFFFF"/>
                <w:sz w:val="20"/>
              </w:rPr>
              <w:t xml:space="preserve"> 10</w:t>
            </w:r>
            <w:r w:rsidRPr="008C5441">
              <w:rPr>
                <w:rFonts w:ascii="Arial" w:eastAsia="Calibri" w:hAnsi="Arial" w:cs="Arial"/>
                <w:color w:val="FFFFFF"/>
                <w:sz w:val="20"/>
              </w:rPr>
              <w:t xml:space="preserve"> </w:t>
            </w:r>
          </w:p>
          <w:p w14:paraId="6D37EE69" w14:textId="77777777" w:rsidR="0084045C" w:rsidRPr="008C5441" w:rsidRDefault="0084045C" w:rsidP="00275318">
            <w:pPr>
              <w:rPr>
                <w:rFonts w:ascii="Arial" w:eastAsia="Calibri" w:hAnsi="Arial" w:cs="Arial"/>
              </w:rPr>
            </w:pPr>
            <w:r w:rsidRPr="008C5441">
              <w:rPr>
                <w:rFonts w:ascii="Arial" w:eastAsia="Calibri" w:hAnsi="Arial" w:cs="Arial"/>
              </w:rPr>
              <w:t xml:space="preserve">   </w:t>
            </w:r>
          </w:p>
          <w:p w14:paraId="0BD08AEB" w14:textId="77777777" w:rsidR="0084045C" w:rsidRPr="0084045C" w:rsidRDefault="0084045C" w:rsidP="0084045C">
            <w:pPr>
              <w:jc w:val="center"/>
              <w:rPr>
                <w:rFonts w:ascii="Arial" w:eastAsia="Calibri" w:hAnsi="Arial" w:cs="Arial"/>
                <w:b/>
                <w:color w:val="FFFFFF"/>
                <w:sz w:val="48"/>
                <w:szCs w:val="52"/>
              </w:rPr>
            </w:pPr>
          </w:p>
          <w:p w14:paraId="4B557D5C" w14:textId="632CCEF7" w:rsidR="0084045C" w:rsidRDefault="007D0F82" w:rsidP="00275318">
            <w:pPr>
              <w:jc w:val="center"/>
              <w:rPr>
                <w:rFonts w:ascii="Georgia" w:eastAsia="Calibri" w:hAnsi="Georgia" w:cs="Times New Roman"/>
              </w:rPr>
            </w:pPr>
            <w:r>
              <w:rPr>
                <w:rFonts w:ascii="Arial" w:eastAsia="Georgia" w:hAnsi="Arial" w:cs="Arial"/>
                <w:color w:val="FFFFFF" w:themeColor="background1"/>
                <w:sz w:val="40"/>
                <w:szCs w:val="40"/>
              </w:rPr>
              <w:t>Own IT. – Secure IT. – Protect IT.</w:t>
            </w:r>
            <w:r w:rsidR="00166552" w:rsidRPr="008C5441">
              <w:rPr>
                <w:rFonts w:ascii="Georgia" w:eastAsia="Calibri" w:hAnsi="Georgia" w:cs="Times New Roman"/>
              </w:rPr>
              <w:t xml:space="preserve"> </w:t>
            </w:r>
          </w:p>
          <w:p w14:paraId="31D46186" w14:textId="36405688" w:rsidR="007D0F82" w:rsidRPr="008C5441" w:rsidRDefault="007D0F82" w:rsidP="007D0F82">
            <w:pPr>
              <w:rPr>
                <w:rFonts w:ascii="Georgia" w:eastAsia="Calibri" w:hAnsi="Georgia" w:cs="Times New Roman"/>
              </w:rPr>
            </w:pPr>
          </w:p>
        </w:tc>
      </w:tr>
      <w:tr w:rsidR="0084045C" w:rsidRPr="008C5441" w14:paraId="389CD431" w14:textId="77777777" w:rsidTr="00AF46BA">
        <w:trPr>
          <w:trHeight w:val="2100"/>
        </w:trPr>
        <w:tc>
          <w:tcPr>
            <w:tcW w:w="4050" w:type="dxa"/>
            <w:vAlign w:val="center"/>
          </w:tcPr>
          <w:p w14:paraId="22B46B68" w14:textId="3AEDD7D2" w:rsidR="0084045C" w:rsidRPr="008C5441" w:rsidRDefault="00AF46BA" w:rsidP="00275318">
            <w:pPr>
              <w:jc w:val="center"/>
              <w:rPr>
                <w:rFonts w:ascii="Calibri Light" w:eastAsia="Calibri" w:hAnsi="Calibri Light" w:cs="Times New Roman"/>
                <w:i/>
                <w:color w:val="7F7F7F"/>
              </w:rPr>
            </w:pPr>
            <w:r>
              <w:rPr>
                <w:noProof/>
              </w:rPr>
              <w:drawing>
                <wp:inline distT="0" distB="0" distL="0" distR="0" wp14:anchorId="517D5586" wp14:editId="6064AE2F">
                  <wp:extent cx="1080275" cy="8858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8546" cy="892607"/>
                          </a:xfrm>
                          <a:prstGeom prst="rect">
                            <a:avLst/>
                          </a:prstGeom>
                        </pic:spPr>
                      </pic:pic>
                    </a:graphicData>
                  </a:graphic>
                </wp:inline>
              </w:drawing>
            </w:r>
          </w:p>
          <w:p w14:paraId="7E8933CB" w14:textId="117B331E" w:rsidR="0084045C" w:rsidRPr="008C5441" w:rsidRDefault="0084045C" w:rsidP="00275318">
            <w:pPr>
              <w:jc w:val="center"/>
              <w:rPr>
                <w:rFonts w:ascii="Calibri Light" w:eastAsia="Calibri" w:hAnsi="Calibri Light" w:cs="Times New Roman"/>
                <w:i/>
                <w:color w:val="7F7F7F"/>
              </w:rPr>
            </w:pPr>
          </w:p>
          <w:p w14:paraId="7094E9BB" w14:textId="77777777" w:rsidR="0084045C" w:rsidRPr="008C5441" w:rsidRDefault="0084045C" w:rsidP="00275318">
            <w:pPr>
              <w:rPr>
                <w:rFonts w:ascii="Calibri Light" w:eastAsia="Calibri" w:hAnsi="Calibri Light" w:cs="Times New Roman"/>
                <w:i/>
                <w:color w:val="7F7F7F"/>
              </w:rPr>
            </w:pPr>
          </w:p>
        </w:tc>
        <w:tc>
          <w:tcPr>
            <w:tcW w:w="5640" w:type="dxa"/>
            <w:vAlign w:val="center"/>
            <w:hideMark/>
          </w:tcPr>
          <w:p w14:paraId="1BD795DC" w14:textId="2AC2C3AA" w:rsidR="0084045C" w:rsidRPr="00AF46BA" w:rsidRDefault="00AF46BA" w:rsidP="00275318">
            <w:pPr>
              <w:rPr>
                <w:rFonts w:ascii="Calibri Light" w:eastAsia="Calibri" w:hAnsi="Calibri Light" w:cs="Times New Roman"/>
                <w:i/>
                <w:color w:val="7F7F7F"/>
                <w:sz w:val="40"/>
                <w:szCs w:val="40"/>
              </w:rPr>
            </w:pPr>
            <w:r w:rsidRPr="00AF46BA">
              <w:rPr>
                <w:rFonts w:ascii="Calibri Light" w:eastAsia="Calibri" w:hAnsi="Calibri Light" w:cs="Times New Roman"/>
                <w:i/>
                <w:color w:val="7F7F7F"/>
                <w:sz w:val="40"/>
                <w:szCs w:val="40"/>
              </w:rPr>
              <w:t>Your Hometown Community Bank</w:t>
            </w:r>
          </w:p>
        </w:tc>
      </w:tr>
    </w:tbl>
    <w:p w14:paraId="2B07315D" w14:textId="499C6FDC" w:rsidR="006A52D4" w:rsidRPr="00A851F4" w:rsidRDefault="00166552" w:rsidP="006A52D4">
      <w:pPr>
        <w:rPr>
          <w:rFonts w:ascii="Arial" w:eastAsia="Arial" w:hAnsi="Arial" w:cs="Arial"/>
        </w:rPr>
      </w:pPr>
      <w:r w:rsidRPr="00A851F4">
        <w:rPr>
          <w:rFonts w:ascii="Arial" w:eastAsia="Arial" w:hAnsi="Arial" w:cs="Arial"/>
        </w:rPr>
        <w:t>The 1</w:t>
      </w:r>
      <w:r w:rsidR="00D94BF9" w:rsidRPr="00A851F4">
        <w:rPr>
          <w:rFonts w:ascii="Arial" w:eastAsia="Arial" w:hAnsi="Arial" w:cs="Arial"/>
        </w:rPr>
        <w:t>6</w:t>
      </w:r>
      <w:r w:rsidRPr="00A851F4">
        <w:rPr>
          <w:rFonts w:ascii="Arial" w:eastAsia="Arial" w:hAnsi="Arial" w:cs="Arial"/>
          <w:vertAlign w:val="superscript"/>
        </w:rPr>
        <w:t>th</w:t>
      </w:r>
      <w:r w:rsidRPr="00A851F4">
        <w:rPr>
          <w:rFonts w:ascii="Arial" w:eastAsia="Arial" w:hAnsi="Arial" w:cs="Arial"/>
        </w:rPr>
        <w:t xml:space="preserve"> annual </w:t>
      </w:r>
      <w:hyperlink r:id="rId9" w:history="1">
        <w:r w:rsidRPr="00A851F4">
          <w:rPr>
            <w:rStyle w:val="Hyperlink"/>
            <w:rFonts w:ascii="Arial" w:eastAsia="Arial" w:hAnsi="Arial" w:cs="Arial"/>
          </w:rPr>
          <w:t>National Cybersecurity Awareness Month</w:t>
        </w:r>
      </w:hyperlink>
      <w:r w:rsidRPr="00A851F4">
        <w:rPr>
          <w:rFonts w:ascii="Arial" w:eastAsia="Arial" w:hAnsi="Arial" w:cs="Arial"/>
        </w:rPr>
        <w:t xml:space="preserve"> (NCSAM)</w:t>
      </w:r>
      <w:r w:rsidR="006A52D4" w:rsidRPr="00A851F4">
        <w:rPr>
          <w:rFonts w:ascii="Arial" w:eastAsia="Arial" w:hAnsi="Arial" w:cs="Arial"/>
        </w:rPr>
        <w:t xml:space="preserve"> is in full swing</w:t>
      </w:r>
      <w:r w:rsidRPr="00A851F4">
        <w:rPr>
          <w:rFonts w:ascii="Arial" w:eastAsia="Arial" w:hAnsi="Arial" w:cs="Arial"/>
        </w:rPr>
        <w:t xml:space="preserve">! </w:t>
      </w:r>
      <w:r w:rsidR="006A52D4" w:rsidRPr="00A851F4">
        <w:rPr>
          <w:rFonts w:ascii="Arial" w:eastAsia="Arial" w:hAnsi="Arial" w:cs="Arial"/>
        </w:rPr>
        <w:t xml:space="preserve">Held every October, NCSAM has been a collaborative effort between government and industry to raise awareness about not only the importance of cybersecurity, but also ensure that everyone </w:t>
      </w:r>
      <w:r w:rsidR="00986759">
        <w:rPr>
          <w:rFonts w:ascii="Arial" w:eastAsia="Arial" w:hAnsi="Arial" w:cs="Arial"/>
        </w:rPr>
        <w:t>has</w:t>
      </w:r>
      <w:r w:rsidR="006A52D4" w:rsidRPr="00A851F4">
        <w:rPr>
          <w:rFonts w:ascii="Arial" w:eastAsia="Arial" w:hAnsi="Arial" w:cs="Arial"/>
        </w:rPr>
        <w:t xml:space="preserve"> access to the appropriate resources they need to be safer and more secure online.</w:t>
      </w:r>
    </w:p>
    <w:p w14:paraId="247E9E8E" w14:textId="478A668A" w:rsidR="006A52D4" w:rsidRPr="00A851F4" w:rsidRDefault="006A52D4" w:rsidP="00166552">
      <w:pPr>
        <w:rPr>
          <w:rFonts w:ascii="Arial" w:eastAsia="Arial" w:hAnsi="Arial" w:cs="Arial"/>
        </w:rPr>
      </w:pPr>
      <w:r w:rsidRPr="00A851F4">
        <w:rPr>
          <w:rFonts w:ascii="Arial" w:eastAsia="Arial" w:hAnsi="Arial" w:cs="Arial"/>
        </w:rPr>
        <w:t xml:space="preserve">Since NCSAM’s inception (under the leadership </w:t>
      </w:r>
      <w:r w:rsidR="00986759">
        <w:rPr>
          <w:rFonts w:ascii="Arial" w:eastAsia="Arial" w:hAnsi="Arial" w:cs="Arial"/>
        </w:rPr>
        <w:t xml:space="preserve">of </w:t>
      </w:r>
      <w:r w:rsidRPr="00A851F4">
        <w:rPr>
          <w:rFonts w:ascii="Arial" w:eastAsia="Arial" w:hAnsi="Arial" w:cs="Arial"/>
        </w:rPr>
        <w:t>the U.S. Department of Homeland Security and the National Cyber Security Alliance</w:t>
      </w:r>
      <w:r w:rsidR="00C11DAB" w:rsidRPr="00A851F4">
        <w:rPr>
          <w:rFonts w:ascii="Arial" w:eastAsia="Arial" w:hAnsi="Arial" w:cs="Arial"/>
        </w:rPr>
        <w:t>, or NCSA</w:t>
      </w:r>
      <w:r w:rsidRPr="00A851F4">
        <w:rPr>
          <w:rFonts w:ascii="Arial" w:eastAsia="Arial" w:hAnsi="Arial" w:cs="Arial"/>
        </w:rPr>
        <w:t xml:space="preserve">), it has </w:t>
      </w:r>
      <w:r w:rsidR="00986759">
        <w:rPr>
          <w:rFonts w:ascii="Arial" w:eastAsia="Arial" w:hAnsi="Arial" w:cs="Arial"/>
        </w:rPr>
        <w:t>vastly accelerated</w:t>
      </w:r>
      <w:r w:rsidRPr="00A851F4">
        <w:rPr>
          <w:rFonts w:ascii="Arial" w:eastAsia="Arial" w:hAnsi="Arial" w:cs="Arial"/>
        </w:rPr>
        <w:t xml:space="preserve">, reaching </w:t>
      </w:r>
      <w:r w:rsidR="00C11DAB" w:rsidRPr="00A851F4">
        <w:rPr>
          <w:rFonts w:ascii="Arial" w:eastAsia="Arial" w:hAnsi="Arial" w:cs="Arial"/>
        </w:rPr>
        <w:t xml:space="preserve">a multitude of </w:t>
      </w:r>
      <w:r w:rsidRPr="00A851F4">
        <w:rPr>
          <w:rFonts w:ascii="Arial" w:eastAsia="Arial" w:hAnsi="Arial" w:cs="Arial"/>
        </w:rPr>
        <w:t xml:space="preserve">consumers, </w:t>
      </w:r>
      <w:r w:rsidR="00C11DAB" w:rsidRPr="00A851F4">
        <w:rPr>
          <w:rFonts w:ascii="Arial" w:eastAsia="Arial" w:hAnsi="Arial" w:cs="Arial"/>
        </w:rPr>
        <w:t xml:space="preserve">both </w:t>
      </w:r>
      <w:r w:rsidRPr="00A851F4">
        <w:rPr>
          <w:rFonts w:ascii="Arial" w:eastAsia="Arial" w:hAnsi="Arial" w:cs="Arial"/>
        </w:rPr>
        <w:t xml:space="preserve">small and medium-sized businesses, corporations, educational institutions and </w:t>
      </w:r>
      <w:r w:rsidR="00C11DAB" w:rsidRPr="00A851F4">
        <w:rPr>
          <w:rFonts w:ascii="Arial" w:eastAsia="Arial" w:hAnsi="Arial" w:cs="Arial"/>
        </w:rPr>
        <w:t xml:space="preserve">an exponential amount of </w:t>
      </w:r>
      <w:r w:rsidRPr="00A851F4">
        <w:rPr>
          <w:rFonts w:ascii="Arial" w:eastAsia="Arial" w:hAnsi="Arial" w:cs="Arial"/>
        </w:rPr>
        <w:t xml:space="preserve">young people across the </w:t>
      </w:r>
      <w:r w:rsidR="00C11DAB" w:rsidRPr="00A851F4">
        <w:rPr>
          <w:rFonts w:ascii="Arial" w:eastAsia="Arial" w:hAnsi="Arial" w:cs="Arial"/>
        </w:rPr>
        <w:t>country</w:t>
      </w:r>
      <w:r w:rsidR="006B001B">
        <w:rPr>
          <w:rFonts w:ascii="Arial" w:eastAsia="Arial" w:hAnsi="Arial" w:cs="Arial"/>
        </w:rPr>
        <w:t>.</w:t>
      </w:r>
    </w:p>
    <w:p w14:paraId="0327A245" w14:textId="4810FDCF" w:rsidR="006A52D4" w:rsidRPr="00A851F4" w:rsidRDefault="006A52D4" w:rsidP="006A52D4">
      <w:pPr>
        <w:rPr>
          <w:rFonts w:ascii="Arial" w:eastAsia="Arial" w:hAnsi="Arial" w:cs="Arial"/>
        </w:rPr>
      </w:pPr>
      <w:r w:rsidRPr="00A851F4">
        <w:rPr>
          <w:rFonts w:ascii="Arial" w:eastAsia="Arial" w:hAnsi="Arial" w:cs="Arial"/>
        </w:rPr>
        <w:t xml:space="preserve">Following </w:t>
      </w:r>
      <w:r w:rsidR="00EF11C1" w:rsidRPr="00A851F4">
        <w:rPr>
          <w:rFonts w:ascii="Arial" w:eastAsia="Arial" w:hAnsi="Arial" w:cs="Arial"/>
        </w:rPr>
        <w:t xml:space="preserve">the </w:t>
      </w:r>
      <w:r w:rsidRPr="00A851F4">
        <w:rPr>
          <w:rFonts w:ascii="Arial" w:eastAsia="Arial" w:hAnsi="Arial" w:cs="Arial"/>
        </w:rPr>
        <w:t>success of the ‘Our Shared Responsibility’ theme</w:t>
      </w:r>
      <w:r w:rsidR="00EF11C1" w:rsidRPr="00A851F4">
        <w:rPr>
          <w:rFonts w:ascii="Arial" w:eastAsia="Arial" w:hAnsi="Arial" w:cs="Arial"/>
        </w:rPr>
        <w:t xml:space="preserve"> last year</w:t>
      </w:r>
      <w:r w:rsidRPr="00A851F4">
        <w:rPr>
          <w:rFonts w:ascii="Arial" w:eastAsia="Arial" w:hAnsi="Arial" w:cs="Arial"/>
        </w:rPr>
        <w:t xml:space="preserve">, CISA and NCSA have </w:t>
      </w:r>
      <w:r w:rsidR="00EF11C1" w:rsidRPr="00A851F4">
        <w:rPr>
          <w:rFonts w:ascii="Arial" w:eastAsia="Arial" w:hAnsi="Arial" w:cs="Arial"/>
        </w:rPr>
        <w:t xml:space="preserve">now </w:t>
      </w:r>
      <w:r w:rsidRPr="00A851F4">
        <w:rPr>
          <w:rFonts w:ascii="Arial" w:eastAsia="Arial" w:hAnsi="Arial" w:cs="Arial"/>
        </w:rPr>
        <w:t xml:space="preserve">shifted </w:t>
      </w:r>
      <w:r w:rsidR="00EF11C1" w:rsidRPr="00A851F4">
        <w:rPr>
          <w:rFonts w:ascii="Arial" w:eastAsia="Arial" w:hAnsi="Arial" w:cs="Arial"/>
        </w:rPr>
        <w:t>towards a more personalized approach, gearing their message towards individual</w:t>
      </w:r>
      <w:r w:rsidRPr="00A851F4">
        <w:rPr>
          <w:rFonts w:ascii="Arial" w:eastAsia="Arial" w:hAnsi="Arial" w:cs="Arial"/>
        </w:rPr>
        <w:t xml:space="preserve"> accountability.</w:t>
      </w:r>
      <w:r w:rsidR="00EF11C1" w:rsidRPr="00A851F4">
        <w:rPr>
          <w:rFonts w:ascii="Arial" w:eastAsia="Arial" w:hAnsi="Arial" w:cs="Arial"/>
        </w:rPr>
        <w:t xml:space="preserve"> This year’s overarching message – </w:t>
      </w:r>
      <w:r w:rsidR="00EF11C1" w:rsidRPr="00986759">
        <w:rPr>
          <w:rFonts w:ascii="Arial" w:eastAsia="Arial" w:hAnsi="Arial" w:cs="Arial"/>
          <w:i/>
        </w:rPr>
        <w:t>Own IT. Secure IT. Protect IT.</w:t>
      </w:r>
      <w:r w:rsidR="00EF11C1" w:rsidRPr="00A851F4">
        <w:rPr>
          <w:rFonts w:ascii="Arial" w:eastAsia="Arial" w:hAnsi="Arial" w:cs="Arial"/>
        </w:rPr>
        <w:t xml:space="preserve"> </w:t>
      </w:r>
      <w:r w:rsidR="00EF11C1" w:rsidRPr="00A851F4">
        <w:rPr>
          <w:rFonts w:ascii="Arial" w:eastAsia="Arial" w:hAnsi="Arial" w:cs="Arial"/>
        </w:rPr>
        <w:lastRenderedPageBreak/>
        <w:t xml:space="preserve">– has been designed to not only </w:t>
      </w:r>
      <w:r w:rsidRPr="00A851F4">
        <w:rPr>
          <w:rFonts w:ascii="Arial" w:eastAsia="Arial" w:hAnsi="Arial" w:cs="Arial"/>
        </w:rPr>
        <w:t xml:space="preserve">encourage personal accountability and proactive behavior in digital privacy, </w:t>
      </w:r>
      <w:r w:rsidR="00EF11C1" w:rsidRPr="00A851F4">
        <w:rPr>
          <w:rFonts w:ascii="Arial" w:eastAsia="Arial" w:hAnsi="Arial" w:cs="Arial"/>
        </w:rPr>
        <w:t xml:space="preserve">but also promote </w:t>
      </w:r>
      <w:r w:rsidRPr="00A851F4">
        <w:rPr>
          <w:rFonts w:ascii="Arial" w:eastAsia="Arial" w:hAnsi="Arial" w:cs="Arial"/>
        </w:rPr>
        <w:t>security best practices</w:t>
      </w:r>
      <w:r w:rsidR="00EF11C1" w:rsidRPr="00A851F4">
        <w:rPr>
          <w:rFonts w:ascii="Arial" w:eastAsia="Arial" w:hAnsi="Arial" w:cs="Arial"/>
        </w:rPr>
        <w:t>, consumer device privacy, e-commerce security, as well as</w:t>
      </w:r>
      <w:r w:rsidRPr="00A851F4">
        <w:rPr>
          <w:rFonts w:ascii="Arial" w:eastAsia="Arial" w:hAnsi="Arial" w:cs="Arial"/>
        </w:rPr>
        <w:t xml:space="preserve"> </w:t>
      </w:r>
      <w:r w:rsidR="00EF11C1" w:rsidRPr="00A851F4">
        <w:rPr>
          <w:rFonts w:ascii="Arial" w:eastAsia="Arial" w:hAnsi="Arial" w:cs="Arial"/>
        </w:rPr>
        <w:t xml:space="preserve">various </w:t>
      </w:r>
      <w:r w:rsidRPr="00A851F4">
        <w:rPr>
          <w:rFonts w:ascii="Arial" w:eastAsia="Arial" w:hAnsi="Arial" w:cs="Arial"/>
        </w:rPr>
        <w:t xml:space="preserve">cybersecurity </w:t>
      </w:r>
      <w:r w:rsidR="00EF11C1" w:rsidRPr="00A851F4">
        <w:rPr>
          <w:rFonts w:ascii="Arial" w:eastAsia="Arial" w:hAnsi="Arial" w:cs="Arial"/>
        </w:rPr>
        <w:t xml:space="preserve">focused </w:t>
      </w:r>
      <w:r w:rsidRPr="00A851F4">
        <w:rPr>
          <w:rFonts w:ascii="Arial" w:eastAsia="Arial" w:hAnsi="Arial" w:cs="Arial"/>
        </w:rPr>
        <w:t xml:space="preserve">careers. </w:t>
      </w:r>
      <w:r w:rsidR="00EF11C1" w:rsidRPr="00A851F4">
        <w:rPr>
          <w:rFonts w:ascii="Arial" w:eastAsia="Arial" w:hAnsi="Arial" w:cs="Arial"/>
        </w:rPr>
        <w:t>Below</w:t>
      </w:r>
      <w:r w:rsidRPr="00A851F4">
        <w:rPr>
          <w:rFonts w:ascii="Arial" w:eastAsia="Arial" w:hAnsi="Arial" w:cs="Arial"/>
        </w:rPr>
        <w:t xml:space="preserve"> </w:t>
      </w:r>
      <w:r w:rsidR="00FC48F6">
        <w:rPr>
          <w:rFonts w:ascii="Arial" w:eastAsia="Arial" w:hAnsi="Arial" w:cs="Arial"/>
        </w:rPr>
        <w:t>are</w:t>
      </w:r>
      <w:r w:rsidRPr="00A851F4">
        <w:rPr>
          <w:rFonts w:ascii="Arial" w:eastAsia="Arial" w:hAnsi="Arial" w:cs="Arial"/>
        </w:rPr>
        <w:t xml:space="preserve"> </w:t>
      </w:r>
      <w:r w:rsidR="00FC48F6">
        <w:rPr>
          <w:rFonts w:ascii="Arial" w:eastAsia="Arial" w:hAnsi="Arial" w:cs="Arial"/>
        </w:rPr>
        <w:t xml:space="preserve">some of </w:t>
      </w:r>
      <w:r w:rsidRPr="00A851F4">
        <w:rPr>
          <w:rFonts w:ascii="Arial" w:eastAsia="Arial" w:hAnsi="Arial" w:cs="Arial"/>
        </w:rPr>
        <w:t>the highlighted calls to action and their key messages:</w:t>
      </w:r>
    </w:p>
    <w:p w14:paraId="1FB3C051" w14:textId="02F1070C" w:rsidR="00166552" w:rsidRPr="00A851F4" w:rsidRDefault="00EF11C1" w:rsidP="00166552">
      <w:pPr>
        <w:pBdr>
          <w:top w:val="nil"/>
          <w:left w:val="nil"/>
          <w:bottom w:val="nil"/>
          <w:right w:val="nil"/>
          <w:between w:val="nil"/>
        </w:pBdr>
        <w:spacing w:after="0" w:line="240" w:lineRule="auto"/>
        <w:rPr>
          <w:rFonts w:ascii="Arial" w:eastAsia="Arial" w:hAnsi="Arial" w:cs="Arial"/>
          <w:b/>
          <w:color w:val="000000"/>
          <w:sz w:val="24"/>
          <w:szCs w:val="24"/>
        </w:rPr>
      </w:pPr>
      <w:r w:rsidRPr="00A851F4">
        <w:rPr>
          <w:rFonts w:ascii="Arial" w:eastAsia="Arial" w:hAnsi="Arial" w:cs="Arial"/>
          <w:b/>
          <w:color w:val="000000"/>
          <w:sz w:val="24"/>
          <w:szCs w:val="24"/>
        </w:rPr>
        <w:t>Own IT.</w:t>
      </w:r>
    </w:p>
    <w:p w14:paraId="096A5EF7" w14:textId="6B247959" w:rsidR="00166552" w:rsidRPr="00A851F4" w:rsidRDefault="00EF11C1" w:rsidP="00920514">
      <w:p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color w:val="000000"/>
        </w:rPr>
        <w:t xml:space="preserve">We live in a world in which we are constantly connected, </w:t>
      </w:r>
      <w:r w:rsidR="00C856F3">
        <w:rPr>
          <w:rFonts w:ascii="Arial" w:eastAsia="Arial" w:hAnsi="Arial" w:cs="Arial"/>
          <w:color w:val="000000"/>
        </w:rPr>
        <w:t>so</w:t>
      </w:r>
      <w:r w:rsidRPr="00A851F4">
        <w:rPr>
          <w:rFonts w:ascii="Arial" w:eastAsia="Arial" w:hAnsi="Arial" w:cs="Arial"/>
          <w:color w:val="000000"/>
        </w:rPr>
        <w:t xml:space="preserve"> cybersecurity cannot be limited to the home or office. When you’re traveling</w:t>
      </w:r>
      <w:r w:rsidR="00920514" w:rsidRPr="00A851F4">
        <w:rPr>
          <w:rFonts w:ascii="Arial" w:eastAsia="Arial" w:hAnsi="Arial" w:cs="Arial"/>
          <w:color w:val="000000"/>
        </w:rPr>
        <w:t xml:space="preserve">, </w:t>
      </w:r>
      <w:r w:rsidRPr="00A851F4">
        <w:rPr>
          <w:rFonts w:ascii="Arial" w:eastAsia="Arial" w:hAnsi="Arial" w:cs="Arial"/>
          <w:color w:val="000000"/>
        </w:rPr>
        <w:t>it is always important to practice safe online behavior and take proactive steps to secure</w:t>
      </w:r>
      <w:r w:rsidR="00920514" w:rsidRPr="00A851F4">
        <w:rPr>
          <w:rFonts w:ascii="Arial" w:eastAsia="Arial" w:hAnsi="Arial" w:cs="Arial"/>
          <w:color w:val="000000"/>
        </w:rPr>
        <w:t xml:space="preserve"> your smart </w:t>
      </w:r>
      <w:r w:rsidRPr="00A851F4">
        <w:rPr>
          <w:rFonts w:ascii="Arial" w:eastAsia="Arial" w:hAnsi="Arial" w:cs="Arial"/>
          <w:color w:val="000000"/>
        </w:rPr>
        <w:t xml:space="preserve">devices. </w:t>
      </w:r>
      <w:r w:rsidR="00920514" w:rsidRPr="00A851F4">
        <w:rPr>
          <w:rFonts w:ascii="Arial" w:eastAsia="Arial" w:hAnsi="Arial" w:cs="Arial"/>
          <w:color w:val="000000"/>
        </w:rPr>
        <w:t>With every social media account you sign up for, every picture you post, and status you update, you are sharing information about yourself with the world.</w:t>
      </w:r>
    </w:p>
    <w:p w14:paraId="7CAE6ABB" w14:textId="0AF59707" w:rsidR="00920514" w:rsidRPr="00A851F4" w:rsidRDefault="00920514" w:rsidP="00920514">
      <w:pPr>
        <w:pBdr>
          <w:top w:val="nil"/>
          <w:left w:val="nil"/>
          <w:bottom w:val="nil"/>
          <w:right w:val="nil"/>
          <w:between w:val="nil"/>
        </w:pBdr>
        <w:spacing w:after="0" w:line="240" w:lineRule="auto"/>
        <w:rPr>
          <w:rFonts w:ascii="Arial" w:eastAsia="Arial" w:hAnsi="Arial" w:cs="Arial"/>
          <w:color w:val="000000"/>
        </w:rPr>
      </w:pPr>
    </w:p>
    <w:p w14:paraId="4BBABEF2" w14:textId="40934339" w:rsidR="00920514" w:rsidRPr="00A851F4" w:rsidRDefault="00920514" w:rsidP="00920514">
      <w:pPr>
        <w:pStyle w:val="ListParagraph"/>
        <w:numPr>
          <w:ilvl w:val="0"/>
          <w:numId w:val="10"/>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Double your login protection.</w:t>
      </w:r>
      <w:r w:rsidRPr="00A851F4">
        <w:rPr>
          <w:rFonts w:ascii="Arial" w:eastAsia="Arial" w:hAnsi="Arial" w:cs="Arial"/>
          <w:color w:val="000000"/>
        </w:rPr>
        <w:t xml:space="preserve"> Enable multi-factor authentication (MFA) to ensure that the only person who has access to your account is you.</w:t>
      </w:r>
    </w:p>
    <w:p w14:paraId="6C86AD75" w14:textId="77777777" w:rsidR="00920514" w:rsidRPr="00A851F4" w:rsidRDefault="00920514" w:rsidP="00920514">
      <w:pPr>
        <w:pBdr>
          <w:top w:val="nil"/>
          <w:left w:val="nil"/>
          <w:bottom w:val="nil"/>
          <w:right w:val="nil"/>
          <w:between w:val="nil"/>
        </w:pBdr>
        <w:spacing w:after="0" w:line="240" w:lineRule="auto"/>
        <w:rPr>
          <w:rFonts w:ascii="Arial" w:eastAsia="Arial" w:hAnsi="Arial" w:cs="Arial"/>
          <w:color w:val="000000"/>
        </w:rPr>
      </w:pPr>
    </w:p>
    <w:p w14:paraId="64F1A0FC" w14:textId="29D130F1" w:rsidR="00920514" w:rsidRPr="00A851F4" w:rsidRDefault="00920514" w:rsidP="00920514">
      <w:pPr>
        <w:pStyle w:val="ListParagraph"/>
        <w:numPr>
          <w:ilvl w:val="0"/>
          <w:numId w:val="10"/>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Update your privacy settings:</w:t>
      </w:r>
      <w:r w:rsidRPr="00A851F4">
        <w:rPr>
          <w:rFonts w:ascii="Arial" w:eastAsia="Arial" w:hAnsi="Arial" w:cs="Arial"/>
          <w:color w:val="000000"/>
        </w:rPr>
        <w:t xml:space="preserve"> Set the privacy and security settings to your comfort level for information sharing. Keep tabs on your apps and disable geotagging (which allows anyone to see where you are).</w:t>
      </w:r>
    </w:p>
    <w:p w14:paraId="29316E43" w14:textId="77777777" w:rsidR="00920514" w:rsidRPr="00A851F4" w:rsidRDefault="00920514" w:rsidP="00920514">
      <w:pPr>
        <w:pStyle w:val="ListParagraph"/>
        <w:rPr>
          <w:rFonts w:ascii="Arial" w:eastAsia="Arial" w:hAnsi="Arial" w:cs="Arial"/>
          <w:color w:val="000000"/>
        </w:rPr>
      </w:pPr>
    </w:p>
    <w:p w14:paraId="670AECF5" w14:textId="096DF6B8" w:rsidR="00920514" w:rsidRPr="00A851F4" w:rsidRDefault="00920514" w:rsidP="00920514">
      <w:pPr>
        <w:pStyle w:val="ListParagraph"/>
        <w:numPr>
          <w:ilvl w:val="0"/>
          <w:numId w:val="10"/>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Connect only with people you trust:</w:t>
      </w:r>
      <w:r w:rsidRPr="00A851F4">
        <w:rPr>
          <w:rFonts w:ascii="Arial" w:eastAsia="Arial" w:hAnsi="Arial" w:cs="Arial"/>
          <w:color w:val="000000"/>
        </w:rPr>
        <w:t xml:space="preserve"> While some soci</w:t>
      </w:r>
      <w:r w:rsidR="00F663FA">
        <w:rPr>
          <w:rFonts w:ascii="Arial" w:eastAsia="Arial" w:hAnsi="Arial" w:cs="Arial"/>
          <w:color w:val="000000"/>
        </w:rPr>
        <w:t>al networks might seem safer</w:t>
      </w:r>
      <w:r w:rsidRPr="00A851F4">
        <w:rPr>
          <w:rFonts w:ascii="Arial" w:eastAsia="Arial" w:hAnsi="Arial" w:cs="Arial"/>
          <w:color w:val="000000"/>
        </w:rPr>
        <w:t>,</w:t>
      </w:r>
      <w:r w:rsidR="00F663FA">
        <w:rPr>
          <w:rFonts w:ascii="Arial" w:eastAsia="Arial" w:hAnsi="Arial" w:cs="Arial"/>
          <w:color w:val="000000"/>
        </w:rPr>
        <w:t xml:space="preserve"> always</w:t>
      </w:r>
      <w:r w:rsidRPr="00A851F4">
        <w:rPr>
          <w:rFonts w:ascii="Arial" w:eastAsia="Arial" w:hAnsi="Arial" w:cs="Arial"/>
          <w:color w:val="000000"/>
        </w:rPr>
        <w:t xml:space="preserve"> keep your connections to people you know and trust.</w:t>
      </w:r>
    </w:p>
    <w:p w14:paraId="50C9E17A" w14:textId="47028431" w:rsidR="00166552" w:rsidRPr="00A851F4" w:rsidRDefault="00166552" w:rsidP="00166552">
      <w:pPr>
        <w:pBdr>
          <w:top w:val="nil"/>
          <w:left w:val="nil"/>
          <w:bottom w:val="nil"/>
          <w:right w:val="nil"/>
          <w:between w:val="nil"/>
        </w:pBdr>
        <w:spacing w:after="0" w:line="240" w:lineRule="auto"/>
        <w:rPr>
          <w:rFonts w:ascii="Arial" w:eastAsia="Arial" w:hAnsi="Arial" w:cs="Arial"/>
          <w:color w:val="000000"/>
        </w:rPr>
      </w:pPr>
    </w:p>
    <w:p w14:paraId="3C4E1DE3" w14:textId="77777777" w:rsidR="00AF46BA" w:rsidRDefault="00AF46BA" w:rsidP="00920514">
      <w:pPr>
        <w:pBdr>
          <w:top w:val="nil"/>
          <w:left w:val="nil"/>
          <w:bottom w:val="nil"/>
          <w:right w:val="nil"/>
          <w:between w:val="nil"/>
        </w:pBdr>
        <w:spacing w:after="0" w:line="240" w:lineRule="auto"/>
        <w:rPr>
          <w:rFonts w:ascii="Arial" w:eastAsia="Arial" w:hAnsi="Arial" w:cs="Arial"/>
          <w:b/>
          <w:color w:val="000000"/>
          <w:sz w:val="24"/>
          <w:szCs w:val="24"/>
        </w:rPr>
      </w:pPr>
    </w:p>
    <w:p w14:paraId="4C70E33F" w14:textId="59E165D5" w:rsidR="00920514" w:rsidRPr="00A851F4" w:rsidRDefault="00920514" w:rsidP="00920514">
      <w:pPr>
        <w:pBdr>
          <w:top w:val="nil"/>
          <w:left w:val="nil"/>
          <w:bottom w:val="nil"/>
          <w:right w:val="nil"/>
          <w:between w:val="nil"/>
        </w:pBdr>
        <w:spacing w:after="0" w:line="240" w:lineRule="auto"/>
        <w:rPr>
          <w:rFonts w:ascii="Arial" w:eastAsia="Arial" w:hAnsi="Arial" w:cs="Arial"/>
          <w:b/>
          <w:color w:val="000000"/>
          <w:sz w:val="24"/>
          <w:szCs w:val="24"/>
        </w:rPr>
      </w:pPr>
      <w:bookmarkStart w:id="0" w:name="_GoBack"/>
      <w:bookmarkEnd w:id="0"/>
      <w:r w:rsidRPr="00A851F4">
        <w:rPr>
          <w:rFonts w:ascii="Arial" w:eastAsia="Arial" w:hAnsi="Arial" w:cs="Arial"/>
          <w:b/>
          <w:color w:val="000000"/>
          <w:sz w:val="24"/>
          <w:szCs w:val="24"/>
        </w:rPr>
        <w:t>Secure IT.</w:t>
      </w:r>
    </w:p>
    <w:p w14:paraId="7052731E" w14:textId="638A8151" w:rsidR="008436BB" w:rsidRPr="00A851F4" w:rsidRDefault="008436BB" w:rsidP="00C84F05">
      <w:p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color w:val="000000"/>
        </w:rPr>
        <w:t>Have you noticed how often security breaches, stolen data, and</w:t>
      </w:r>
      <w:r w:rsidR="00C84F05" w:rsidRPr="00A851F4">
        <w:rPr>
          <w:rFonts w:ascii="Arial" w:eastAsia="Arial" w:hAnsi="Arial" w:cs="Arial"/>
          <w:color w:val="000000"/>
        </w:rPr>
        <w:t xml:space="preserve"> even</w:t>
      </w:r>
      <w:r w:rsidRPr="00A851F4">
        <w:rPr>
          <w:rFonts w:ascii="Arial" w:eastAsia="Arial" w:hAnsi="Arial" w:cs="Arial"/>
          <w:color w:val="000000"/>
        </w:rPr>
        <w:t xml:space="preserve"> identity theft</w:t>
      </w:r>
      <w:r w:rsidR="00C84F05" w:rsidRPr="00A851F4">
        <w:rPr>
          <w:rFonts w:ascii="Arial" w:eastAsia="Arial" w:hAnsi="Arial" w:cs="Arial"/>
          <w:color w:val="000000"/>
        </w:rPr>
        <w:t>,</w:t>
      </w:r>
      <w:r w:rsidRPr="00A851F4">
        <w:rPr>
          <w:rFonts w:ascii="Arial" w:eastAsia="Arial" w:hAnsi="Arial" w:cs="Arial"/>
          <w:color w:val="000000"/>
        </w:rPr>
        <w:t xml:space="preserve"> are front-page </w:t>
      </w:r>
      <w:r w:rsidR="00C84F05" w:rsidRPr="00A851F4">
        <w:rPr>
          <w:rFonts w:ascii="Arial" w:eastAsia="Arial" w:hAnsi="Arial" w:cs="Arial"/>
          <w:color w:val="000000"/>
        </w:rPr>
        <w:t>headlines nowadays</w:t>
      </w:r>
      <w:r w:rsidRPr="00A851F4">
        <w:rPr>
          <w:rFonts w:ascii="Arial" w:eastAsia="Arial" w:hAnsi="Arial" w:cs="Arial"/>
          <w:color w:val="000000"/>
        </w:rPr>
        <w:t xml:space="preserve">? </w:t>
      </w:r>
      <w:r w:rsidR="00C84F05" w:rsidRPr="00A851F4">
        <w:rPr>
          <w:rFonts w:ascii="Arial" w:eastAsia="Arial" w:hAnsi="Arial" w:cs="Arial"/>
          <w:color w:val="000000"/>
        </w:rPr>
        <w:t xml:space="preserve">Cybercriminals attempt to lure users to click on a link or open an attachment </w:t>
      </w:r>
      <w:r w:rsidR="00F663FA">
        <w:rPr>
          <w:rFonts w:ascii="Arial" w:eastAsia="Arial" w:hAnsi="Arial" w:cs="Arial"/>
          <w:color w:val="000000"/>
        </w:rPr>
        <w:t>that may</w:t>
      </w:r>
      <w:r w:rsidR="00C84F05" w:rsidRPr="00A851F4">
        <w:rPr>
          <w:rFonts w:ascii="Arial" w:eastAsia="Arial" w:hAnsi="Arial" w:cs="Arial"/>
          <w:color w:val="000000"/>
        </w:rPr>
        <w:t xml:space="preserve"> infect their computers. These emails might also request personal information such as bank account numbers, passwords, or Social Security numbers. </w:t>
      </w:r>
      <w:r w:rsidR="00C84F05" w:rsidRPr="00A851F4">
        <w:rPr>
          <w:rFonts w:ascii="Arial" w:eastAsia="Arial" w:hAnsi="Arial" w:cs="Arial"/>
          <w:color w:val="000000"/>
        </w:rPr>
        <w:lastRenderedPageBreak/>
        <w:t>When users respond with the information or click on a link, these attackers now possess access to their personal accounts.</w:t>
      </w:r>
    </w:p>
    <w:p w14:paraId="211AC2C0" w14:textId="11DA9E3F" w:rsidR="00C84F05" w:rsidRPr="00A851F4" w:rsidRDefault="00C84F05" w:rsidP="00C84F05">
      <w:pPr>
        <w:pBdr>
          <w:top w:val="nil"/>
          <w:left w:val="nil"/>
          <w:bottom w:val="nil"/>
          <w:right w:val="nil"/>
          <w:between w:val="nil"/>
        </w:pBdr>
        <w:spacing w:after="0" w:line="240" w:lineRule="auto"/>
        <w:rPr>
          <w:rFonts w:ascii="Arial" w:eastAsia="Arial" w:hAnsi="Arial" w:cs="Arial"/>
          <w:color w:val="000000"/>
        </w:rPr>
      </w:pPr>
    </w:p>
    <w:p w14:paraId="71946F2D" w14:textId="6703D7B9" w:rsidR="00C451D9" w:rsidRDefault="00C84F05" w:rsidP="004A0675">
      <w:pPr>
        <w:pStyle w:val="ListParagraph"/>
        <w:numPr>
          <w:ilvl w:val="0"/>
          <w:numId w:val="11"/>
        </w:numPr>
        <w:pBdr>
          <w:top w:val="nil"/>
          <w:left w:val="nil"/>
          <w:bottom w:val="nil"/>
          <w:right w:val="nil"/>
          <w:between w:val="nil"/>
        </w:pBdr>
        <w:spacing w:after="0" w:line="240" w:lineRule="auto"/>
        <w:rPr>
          <w:rFonts w:ascii="Arial" w:eastAsia="Arial" w:hAnsi="Arial" w:cs="Arial"/>
          <w:color w:val="000000"/>
        </w:rPr>
      </w:pPr>
      <w:r w:rsidRPr="00F663FA">
        <w:rPr>
          <w:rFonts w:ascii="Arial" w:eastAsia="Arial" w:hAnsi="Arial" w:cs="Arial"/>
          <w:b/>
          <w:color w:val="000000"/>
        </w:rPr>
        <w:t>Avoid using common words in your password</w:t>
      </w:r>
      <w:r w:rsidR="00C451D9" w:rsidRPr="00F663FA">
        <w:rPr>
          <w:rFonts w:ascii="Arial" w:eastAsia="Arial" w:hAnsi="Arial" w:cs="Arial"/>
          <w:b/>
          <w:color w:val="000000"/>
        </w:rPr>
        <w:t>:</w:t>
      </w:r>
      <w:r w:rsidRPr="00F663FA">
        <w:rPr>
          <w:rFonts w:ascii="Arial" w:eastAsia="Arial" w:hAnsi="Arial" w:cs="Arial"/>
          <w:color w:val="000000"/>
        </w:rPr>
        <w:t xml:space="preserve"> Substitute letters with numbers and punctuation marks or symbols. For exampl</w:t>
      </w:r>
      <w:r w:rsidR="00F663FA">
        <w:rPr>
          <w:rFonts w:ascii="Arial" w:eastAsia="Arial" w:hAnsi="Arial" w:cs="Arial"/>
          <w:color w:val="000000"/>
        </w:rPr>
        <w:t>e, @ can replace the letter “A”/</w:t>
      </w:r>
    </w:p>
    <w:p w14:paraId="1977CC9F" w14:textId="77777777" w:rsidR="00F663FA" w:rsidRPr="00F663FA" w:rsidRDefault="00F663FA" w:rsidP="00F663FA">
      <w:pPr>
        <w:pStyle w:val="ListParagraph"/>
        <w:pBdr>
          <w:top w:val="nil"/>
          <w:left w:val="nil"/>
          <w:bottom w:val="nil"/>
          <w:right w:val="nil"/>
          <w:between w:val="nil"/>
        </w:pBdr>
        <w:spacing w:after="0" w:line="240" w:lineRule="auto"/>
        <w:rPr>
          <w:rFonts w:ascii="Arial" w:eastAsia="Arial" w:hAnsi="Arial" w:cs="Arial"/>
          <w:color w:val="000000"/>
        </w:rPr>
      </w:pPr>
    </w:p>
    <w:p w14:paraId="573FF374" w14:textId="7272C103" w:rsidR="00C84F05" w:rsidRPr="00A851F4" w:rsidRDefault="00C84F05" w:rsidP="00C84F05">
      <w:pPr>
        <w:pStyle w:val="ListParagraph"/>
        <w:numPr>
          <w:ilvl w:val="0"/>
          <w:numId w:val="11"/>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Be up to dat</w:t>
      </w:r>
      <w:r w:rsidR="00C451D9" w:rsidRPr="00A851F4">
        <w:rPr>
          <w:rFonts w:ascii="Arial" w:eastAsia="Arial" w:hAnsi="Arial" w:cs="Arial"/>
          <w:b/>
          <w:color w:val="000000"/>
        </w:rPr>
        <w:t>e:</w:t>
      </w:r>
      <w:r w:rsidRPr="00A851F4">
        <w:rPr>
          <w:rFonts w:ascii="Arial" w:eastAsia="Arial" w:hAnsi="Arial" w:cs="Arial"/>
          <w:color w:val="000000"/>
        </w:rPr>
        <w:t xml:space="preserve"> Keep your software updated to the latest version available. </w:t>
      </w:r>
      <w:r w:rsidR="00F663FA">
        <w:rPr>
          <w:rFonts w:ascii="Arial" w:eastAsia="Arial" w:hAnsi="Arial" w:cs="Arial"/>
          <w:color w:val="000000"/>
        </w:rPr>
        <w:t>Turn</w:t>
      </w:r>
      <w:r w:rsidRPr="00A851F4">
        <w:rPr>
          <w:rFonts w:ascii="Arial" w:eastAsia="Arial" w:hAnsi="Arial" w:cs="Arial"/>
          <w:color w:val="000000"/>
        </w:rPr>
        <w:t xml:space="preserve"> on automatic updates so you don’t have to think about it</w:t>
      </w:r>
      <w:r w:rsidR="00C451D9" w:rsidRPr="00A851F4">
        <w:rPr>
          <w:rFonts w:ascii="Arial" w:eastAsia="Arial" w:hAnsi="Arial" w:cs="Arial"/>
          <w:color w:val="000000"/>
        </w:rPr>
        <w:t>!</w:t>
      </w:r>
    </w:p>
    <w:p w14:paraId="756B765F" w14:textId="77777777" w:rsidR="00C451D9" w:rsidRPr="00A851F4" w:rsidRDefault="00C451D9" w:rsidP="00C451D9">
      <w:pPr>
        <w:pBdr>
          <w:top w:val="nil"/>
          <w:left w:val="nil"/>
          <w:bottom w:val="nil"/>
          <w:right w:val="nil"/>
          <w:between w:val="nil"/>
        </w:pBdr>
        <w:spacing w:after="0" w:line="240" w:lineRule="auto"/>
        <w:rPr>
          <w:rFonts w:ascii="Arial" w:eastAsia="Arial" w:hAnsi="Arial" w:cs="Arial"/>
          <w:color w:val="000000"/>
        </w:rPr>
      </w:pPr>
    </w:p>
    <w:p w14:paraId="3182F59F" w14:textId="6FE77FB9" w:rsidR="0002331C" w:rsidRDefault="00C84F05" w:rsidP="007957DC">
      <w:pPr>
        <w:pStyle w:val="ListParagraph"/>
        <w:numPr>
          <w:ilvl w:val="0"/>
          <w:numId w:val="11"/>
        </w:numPr>
        <w:pBdr>
          <w:top w:val="nil"/>
          <w:left w:val="nil"/>
          <w:bottom w:val="nil"/>
          <w:right w:val="nil"/>
          <w:between w:val="nil"/>
        </w:pBdr>
        <w:spacing w:after="0" w:line="240" w:lineRule="auto"/>
        <w:rPr>
          <w:rFonts w:ascii="Arial" w:eastAsia="Arial" w:hAnsi="Arial" w:cs="Arial"/>
          <w:color w:val="000000"/>
        </w:rPr>
      </w:pPr>
      <w:r w:rsidRPr="00F663FA">
        <w:rPr>
          <w:rFonts w:ascii="Arial" w:eastAsia="Arial" w:hAnsi="Arial" w:cs="Arial"/>
          <w:b/>
          <w:color w:val="000000"/>
        </w:rPr>
        <w:t>Think before you act</w:t>
      </w:r>
      <w:r w:rsidR="00C451D9" w:rsidRPr="00F663FA">
        <w:rPr>
          <w:rFonts w:ascii="Arial" w:eastAsia="Arial" w:hAnsi="Arial" w:cs="Arial"/>
          <w:b/>
          <w:color w:val="000000"/>
        </w:rPr>
        <w:t>:</w:t>
      </w:r>
      <w:r w:rsidRPr="00F663FA">
        <w:rPr>
          <w:rFonts w:ascii="Arial" w:eastAsia="Arial" w:hAnsi="Arial" w:cs="Arial"/>
          <w:color w:val="000000"/>
        </w:rPr>
        <w:t xml:space="preserve"> Be wary of communications </w:t>
      </w:r>
      <w:r w:rsidR="00986759">
        <w:rPr>
          <w:rFonts w:ascii="Arial" w:eastAsia="Arial" w:hAnsi="Arial" w:cs="Arial"/>
          <w:color w:val="000000"/>
        </w:rPr>
        <w:t>w</w:t>
      </w:r>
      <w:r w:rsidR="00C451D9" w:rsidRPr="00F663FA">
        <w:rPr>
          <w:rFonts w:ascii="Arial" w:eastAsia="Arial" w:hAnsi="Arial" w:cs="Arial"/>
          <w:color w:val="000000"/>
        </w:rPr>
        <w:t>hich</w:t>
      </w:r>
      <w:r w:rsidRPr="00F663FA">
        <w:rPr>
          <w:rFonts w:ascii="Arial" w:eastAsia="Arial" w:hAnsi="Arial" w:cs="Arial"/>
          <w:color w:val="000000"/>
        </w:rPr>
        <w:t xml:space="preserve"> implore you to act </w:t>
      </w:r>
      <w:r w:rsidR="00C451D9" w:rsidRPr="00F663FA">
        <w:rPr>
          <w:rFonts w:ascii="Arial" w:eastAsia="Arial" w:hAnsi="Arial" w:cs="Arial"/>
          <w:color w:val="000000"/>
        </w:rPr>
        <w:t>fast</w:t>
      </w:r>
      <w:r w:rsidRPr="00F663FA">
        <w:rPr>
          <w:rFonts w:ascii="Arial" w:eastAsia="Arial" w:hAnsi="Arial" w:cs="Arial"/>
          <w:color w:val="000000"/>
        </w:rPr>
        <w:t xml:space="preserve">. Many phishing emails </w:t>
      </w:r>
      <w:r w:rsidR="00C451D9" w:rsidRPr="00F663FA">
        <w:rPr>
          <w:rFonts w:ascii="Arial" w:eastAsia="Arial" w:hAnsi="Arial" w:cs="Arial"/>
          <w:color w:val="000000"/>
        </w:rPr>
        <w:t xml:space="preserve">create urgency, </w:t>
      </w:r>
      <w:r w:rsidR="00F663FA">
        <w:rPr>
          <w:rFonts w:ascii="Arial" w:eastAsia="Arial" w:hAnsi="Arial" w:cs="Arial"/>
          <w:color w:val="000000"/>
        </w:rPr>
        <w:t>instilling</w:t>
      </w:r>
      <w:r w:rsidRPr="00F663FA">
        <w:rPr>
          <w:rFonts w:ascii="Arial" w:eastAsia="Arial" w:hAnsi="Arial" w:cs="Arial"/>
          <w:color w:val="000000"/>
        </w:rPr>
        <w:t xml:space="preserve"> fear </w:t>
      </w:r>
      <w:r w:rsidR="00F663FA">
        <w:rPr>
          <w:rFonts w:ascii="Arial" w:eastAsia="Arial" w:hAnsi="Arial" w:cs="Arial"/>
          <w:color w:val="000000"/>
        </w:rPr>
        <w:t>that your</w:t>
      </w:r>
      <w:r w:rsidRPr="00F663FA">
        <w:rPr>
          <w:rFonts w:ascii="Arial" w:eastAsia="Arial" w:hAnsi="Arial" w:cs="Arial"/>
          <w:color w:val="000000"/>
        </w:rPr>
        <w:t xml:space="preserve"> account or information is in jeopardy. </w:t>
      </w:r>
    </w:p>
    <w:p w14:paraId="205A1507" w14:textId="25D41680" w:rsidR="00F663FA" w:rsidRPr="00F663FA" w:rsidRDefault="00F663FA" w:rsidP="00F663FA">
      <w:pPr>
        <w:pBdr>
          <w:top w:val="nil"/>
          <w:left w:val="nil"/>
          <w:bottom w:val="nil"/>
          <w:right w:val="nil"/>
          <w:between w:val="nil"/>
        </w:pBdr>
        <w:spacing w:after="0" w:line="240" w:lineRule="auto"/>
        <w:rPr>
          <w:rFonts w:ascii="Arial" w:eastAsia="Arial" w:hAnsi="Arial" w:cs="Arial"/>
          <w:color w:val="000000"/>
        </w:rPr>
      </w:pPr>
    </w:p>
    <w:p w14:paraId="650C11F9" w14:textId="2D4EABE3" w:rsidR="00CF6DDE" w:rsidRPr="00A851F4" w:rsidRDefault="00CF6DDE" w:rsidP="00CF6DDE">
      <w:pPr>
        <w:pBdr>
          <w:top w:val="nil"/>
          <w:left w:val="nil"/>
          <w:bottom w:val="nil"/>
          <w:right w:val="nil"/>
          <w:between w:val="nil"/>
        </w:pBdr>
        <w:spacing w:after="0" w:line="240" w:lineRule="auto"/>
        <w:rPr>
          <w:rFonts w:ascii="Arial" w:eastAsia="Arial" w:hAnsi="Arial" w:cs="Arial"/>
          <w:b/>
          <w:color w:val="000000"/>
          <w:sz w:val="24"/>
          <w:szCs w:val="24"/>
        </w:rPr>
      </w:pPr>
      <w:r w:rsidRPr="00A851F4">
        <w:rPr>
          <w:rFonts w:ascii="Arial" w:eastAsia="Arial" w:hAnsi="Arial" w:cs="Arial"/>
          <w:b/>
          <w:color w:val="000000"/>
          <w:sz w:val="24"/>
          <w:szCs w:val="24"/>
        </w:rPr>
        <w:t>Protect IT.</w:t>
      </w:r>
    </w:p>
    <w:p w14:paraId="68384AE0" w14:textId="1F1BC6C2" w:rsidR="00166552" w:rsidRPr="00A851F4" w:rsidRDefault="00F663FA" w:rsidP="00CF6DD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w:t>
      </w:r>
      <w:r w:rsidR="00CF6DDE" w:rsidRPr="00A851F4">
        <w:rPr>
          <w:rFonts w:ascii="Arial" w:eastAsia="Arial" w:hAnsi="Arial" w:cs="Arial"/>
          <w:color w:val="000000"/>
        </w:rPr>
        <w:t>oday’s technology allows us to con</w:t>
      </w:r>
      <w:r>
        <w:rPr>
          <w:rFonts w:ascii="Arial" w:eastAsia="Arial" w:hAnsi="Arial" w:cs="Arial"/>
          <w:color w:val="000000"/>
        </w:rPr>
        <w:t>nect around the world</w:t>
      </w:r>
      <w:r w:rsidR="00CF6DDE" w:rsidRPr="00A851F4">
        <w:rPr>
          <w:rFonts w:ascii="Arial" w:eastAsia="Arial" w:hAnsi="Arial" w:cs="Arial"/>
          <w:color w:val="000000"/>
        </w:rPr>
        <w:t xml:space="preserve"> </w:t>
      </w:r>
      <w:r>
        <w:rPr>
          <w:rFonts w:ascii="Arial" w:eastAsia="Arial" w:hAnsi="Arial" w:cs="Arial"/>
          <w:color w:val="000000"/>
        </w:rPr>
        <w:t xml:space="preserve">through </w:t>
      </w:r>
      <w:r w:rsidR="00CF6DDE" w:rsidRPr="00A851F4">
        <w:rPr>
          <w:rFonts w:ascii="Arial" w:eastAsia="Arial" w:hAnsi="Arial" w:cs="Arial"/>
          <w:color w:val="000000"/>
        </w:rPr>
        <w:t xml:space="preserve">banking, shopping, streaming, </w:t>
      </w:r>
      <w:r>
        <w:rPr>
          <w:rFonts w:ascii="Arial" w:eastAsia="Arial" w:hAnsi="Arial" w:cs="Arial"/>
          <w:color w:val="000000"/>
        </w:rPr>
        <w:t>and more.</w:t>
      </w:r>
      <w:r w:rsidR="00CF6DDE" w:rsidRPr="00A851F4">
        <w:rPr>
          <w:rFonts w:ascii="Arial" w:eastAsia="Arial" w:hAnsi="Arial" w:cs="Arial"/>
          <w:color w:val="000000"/>
        </w:rPr>
        <w:t xml:space="preserve"> </w:t>
      </w:r>
      <w:r>
        <w:rPr>
          <w:rFonts w:ascii="Arial" w:eastAsia="Arial" w:hAnsi="Arial" w:cs="Arial"/>
          <w:color w:val="000000"/>
        </w:rPr>
        <w:t>T</w:t>
      </w:r>
      <w:r w:rsidR="00CF6DDE" w:rsidRPr="00A851F4">
        <w:rPr>
          <w:rFonts w:ascii="Arial" w:eastAsia="Arial" w:hAnsi="Arial" w:cs="Arial"/>
          <w:color w:val="000000"/>
        </w:rPr>
        <w:t>his added convenience undoubtedly comes with an increased risk of identity theft and scams. More and more home devices (such as thermostats, door locks</w:t>
      </w:r>
      <w:r>
        <w:rPr>
          <w:rFonts w:ascii="Arial" w:eastAsia="Arial" w:hAnsi="Arial" w:cs="Arial"/>
          <w:color w:val="000000"/>
        </w:rPr>
        <w:t>, etc.) are now connected.</w:t>
      </w:r>
      <w:r w:rsidR="00CF6DDE" w:rsidRPr="00A851F4">
        <w:rPr>
          <w:rFonts w:ascii="Arial" w:eastAsia="Arial" w:hAnsi="Arial" w:cs="Arial"/>
          <w:color w:val="000000"/>
        </w:rPr>
        <w:t xml:space="preserve"> </w:t>
      </w:r>
      <w:r>
        <w:rPr>
          <w:rFonts w:ascii="Arial" w:eastAsia="Arial" w:hAnsi="Arial" w:cs="Arial"/>
          <w:color w:val="000000"/>
        </w:rPr>
        <w:t>While this may</w:t>
      </w:r>
      <w:r w:rsidR="00CF6DDE" w:rsidRPr="00A851F4">
        <w:rPr>
          <w:rFonts w:ascii="Arial" w:eastAsia="Arial" w:hAnsi="Arial" w:cs="Arial"/>
          <w:color w:val="000000"/>
        </w:rPr>
        <w:t xml:space="preserve"> save us time and money, </w:t>
      </w:r>
      <w:r>
        <w:rPr>
          <w:rFonts w:ascii="Arial" w:eastAsia="Arial" w:hAnsi="Arial" w:cs="Arial"/>
          <w:color w:val="000000"/>
        </w:rPr>
        <w:t>it poses new security risks.</w:t>
      </w:r>
    </w:p>
    <w:p w14:paraId="06551F20" w14:textId="0A97B226" w:rsidR="00CF6DDE" w:rsidRPr="00A851F4" w:rsidRDefault="00CF6DDE" w:rsidP="00CF6DDE">
      <w:pPr>
        <w:pBdr>
          <w:top w:val="nil"/>
          <w:left w:val="nil"/>
          <w:bottom w:val="nil"/>
          <w:right w:val="nil"/>
          <w:between w:val="nil"/>
        </w:pBdr>
        <w:spacing w:after="0" w:line="240" w:lineRule="auto"/>
        <w:rPr>
          <w:rFonts w:ascii="Arial" w:eastAsia="Arial" w:hAnsi="Arial" w:cs="Arial"/>
          <w:color w:val="000000"/>
        </w:rPr>
      </w:pPr>
    </w:p>
    <w:p w14:paraId="16DC07B5" w14:textId="77777777" w:rsidR="00CF6DDE" w:rsidRPr="00A851F4" w:rsidRDefault="00CF6DDE" w:rsidP="003D2402">
      <w:pPr>
        <w:pStyle w:val="ListParagraph"/>
        <w:numPr>
          <w:ilvl w:val="0"/>
          <w:numId w:val="12"/>
        </w:numPr>
        <w:pBdr>
          <w:top w:val="nil"/>
          <w:left w:val="nil"/>
          <w:bottom w:val="nil"/>
          <w:right w:val="nil"/>
          <w:between w:val="nil"/>
        </w:pBdr>
        <w:spacing w:after="0" w:line="240" w:lineRule="auto"/>
        <w:rPr>
          <w:rFonts w:ascii="Arial" w:eastAsia="Arial" w:hAnsi="Arial" w:cs="Arial"/>
          <w:color w:val="000000"/>
        </w:rPr>
      </w:pPr>
      <w:r w:rsidRPr="00A851F4">
        <w:rPr>
          <w:rFonts w:ascii="Arial" w:eastAsia="Arial" w:hAnsi="Arial" w:cs="Arial"/>
          <w:b/>
          <w:color w:val="000000"/>
        </w:rPr>
        <w:t>Secure your Wi-Fi network:</w:t>
      </w:r>
      <w:r w:rsidRPr="00A851F4">
        <w:rPr>
          <w:rFonts w:ascii="Arial" w:eastAsia="Arial" w:hAnsi="Arial" w:cs="Arial"/>
          <w:color w:val="000000"/>
        </w:rPr>
        <w:t xml:space="preserve"> Your home’s wireless router is the primary entrance for cybercriminals to access all of your connected devices, and you can better secure your Wi-Fi network and devices by changing the factory-set default password and username for each one. </w:t>
      </w:r>
    </w:p>
    <w:p w14:paraId="7E25169A" w14:textId="77777777" w:rsidR="00CF6DDE" w:rsidRPr="00A851F4" w:rsidRDefault="00CF6DDE" w:rsidP="00CF6DDE">
      <w:pPr>
        <w:pStyle w:val="ListParagraph"/>
        <w:pBdr>
          <w:top w:val="nil"/>
          <w:left w:val="nil"/>
          <w:bottom w:val="nil"/>
          <w:right w:val="nil"/>
          <w:between w:val="nil"/>
        </w:pBdr>
        <w:spacing w:after="0" w:line="240" w:lineRule="auto"/>
        <w:rPr>
          <w:rFonts w:ascii="Arial" w:eastAsia="Arial" w:hAnsi="Arial" w:cs="Arial"/>
          <w:color w:val="000000"/>
        </w:rPr>
      </w:pPr>
    </w:p>
    <w:p w14:paraId="713DA3EF" w14:textId="529C4127" w:rsidR="007E0A00" w:rsidRPr="00A851F4" w:rsidRDefault="00CF6DDE" w:rsidP="007E0A00">
      <w:pPr>
        <w:pStyle w:val="ListParagraph"/>
        <w:numPr>
          <w:ilvl w:val="0"/>
          <w:numId w:val="12"/>
        </w:numPr>
        <w:pBdr>
          <w:top w:val="nil"/>
          <w:left w:val="nil"/>
          <w:bottom w:val="nil"/>
          <w:right w:val="nil"/>
          <w:between w:val="nil"/>
        </w:pBdr>
        <w:spacing w:after="0" w:line="240" w:lineRule="auto"/>
        <w:rPr>
          <w:rFonts w:ascii="Arial" w:eastAsia="Arial" w:hAnsi="Arial" w:cs="Arial"/>
          <w:b/>
          <w:color w:val="000000"/>
        </w:rPr>
      </w:pPr>
      <w:r w:rsidRPr="00A851F4">
        <w:rPr>
          <w:rFonts w:ascii="Arial" w:eastAsia="Arial" w:hAnsi="Arial" w:cs="Arial"/>
          <w:b/>
          <w:color w:val="000000"/>
        </w:rPr>
        <w:t xml:space="preserve">Know what to look for: </w:t>
      </w:r>
    </w:p>
    <w:p w14:paraId="15AEE2C0" w14:textId="0F93AF77" w:rsidR="007E0A00" w:rsidRPr="00A851F4" w:rsidRDefault="007E0A00" w:rsidP="00FC48F6">
      <w:pPr>
        <w:pStyle w:val="ListParagraph"/>
        <w:numPr>
          <w:ilvl w:val="1"/>
          <w:numId w:val="12"/>
        </w:numPr>
        <w:pBdr>
          <w:top w:val="nil"/>
          <w:left w:val="nil"/>
          <w:bottom w:val="nil"/>
          <w:right w:val="nil"/>
          <w:between w:val="nil"/>
        </w:pBdr>
        <w:spacing w:after="0" w:line="240" w:lineRule="auto"/>
        <w:rPr>
          <w:rFonts w:ascii="Arial" w:eastAsia="Arial" w:hAnsi="Arial" w:cs="Arial"/>
          <w:b/>
          <w:color w:val="000000"/>
        </w:rPr>
      </w:pPr>
      <w:r w:rsidRPr="00A851F4">
        <w:rPr>
          <w:rFonts w:ascii="Arial" w:eastAsia="Arial" w:hAnsi="Arial" w:cs="Arial"/>
          <w:b/>
          <w:color w:val="000000"/>
        </w:rPr>
        <w:lastRenderedPageBreak/>
        <w:t xml:space="preserve">Identity Theft </w:t>
      </w:r>
      <w:r w:rsidRPr="00A851F4">
        <w:rPr>
          <w:rFonts w:ascii="Arial" w:eastAsia="Arial" w:hAnsi="Arial" w:cs="Arial"/>
          <w:color w:val="000000"/>
        </w:rPr>
        <w:t>–</w:t>
      </w:r>
      <w:r w:rsidR="00F663FA">
        <w:rPr>
          <w:rFonts w:ascii="Arial" w:eastAsia="Arial" w:hAnsi="Arial" w:cs="Arial"/>
          <w:color w:val="000000"/>
        </w:rPr>
        <w:t xml:space="preserve"> </w:t>
      </w:r>
      <w:r w:rsidRPr="00A851F4">
        <w:rPr>
          <w:rFonts w:ascii="Arial" w:eastAsia="Arial" w:hAnsi="Arial" w:cs="Arial"/>
          <w:color w:val="000000"/>
        </w:rPr>
        <w:t>bills for products or services you did not purchase, suspicious charges on your credit cards, or any changes to your accounts that you did not authorize.</w:t>
      </w:r>
    </w:p>
    <w:p w14:paraId="5670B8E3" w14:textId="4C151394" w:rsidR="007E0A00" w:rsidRPr="00A851F4" w:rsidRDefault="007E0A00" w:rsidP="00FC48F6">
      <w:pPr>
        <w:pStyle w:val="ListParagraph"/>
        <w:numPr>
          <w:ilvl w:val="1"/>
          <w:numId w:val="12"/>
        </w:numPr>
        <w:pBdr>
          <w:top w:val="nil"/>
          <w:left w:val="nil"/>
          <w:bottom w:val="nil"/>
          <w:right w:val="nil"/>
          <w:between w:val="nil"/>
        </w:pBdr>
        <w:spacing w:after="0" w:line="240" w:lineRule="auto"/>
        <w:rPr>
          <w:rFonts w:ascii="Arial" w:eastAsia="Arial" w:hAnsi="Arial" w:cs="Arial"/>
          <w:b/>
          <w:color w:val="000000"/>
        </w:rPr>
      </w:pPr>
      <w:r w:rsidRPr="00A851F4">
        <w:rPr>
          <w:rFonts w:ascii="Arial" w:eastAsia="Arial" w:hAnsi="Arial" w:cs="Arial"/>
          <w:b/>
          <w:color w:val="000000"/>
        </w:rPr>
        <w:t xml:space="preserve">Imposter Scams </w:t>
      </w:r>
      <w:r w:rsidRPr="00A851F4">
        <w:rPr>
          <w:rFonts w:ascii="Arial" w:eastAsia="Arial" w:hAnsi="Arial" w:cs="Arial"/>
          <w:color w:val="000000"/>
        </w:rPr>
        <w:t>– a</w:t>
      </w:r>
      <w:r w:rsidR="00986759">
        <w:rPr>
          <w:rFonts w:ascii="Arial" w:eastAsia="Arial" w:hAnsi="Arial" w:cs="Arial"/>
          <w:color w:val="000000"/>
        </w:rPr>
        <w:t xml:space="preserve">n imposter may contact you saying they are from a trusted organization </w:t>
      </w:r>
      <w:r w:rsidRPr="00A851F4">
        <w:rPr>
          <w:rFonts w:ascii="Arial" w:eastAsia="Arial" w:hAnsi="Arial" w:cs="Arial"/>
          <w:color w:val="000000"/>
        </w:rPr>
        <w:t>informing you that your SSN has been suspended</w:t>
      </w:r>
      <w:r w:rsidR="00F663FA">
        <w:rPr>
          <w:rFonts w:ascii="Arial" w:eastAsia="Arial" w:hAnsi="Arial" w:cs="Arial"/>
          <w:color w:val="000000"/>
        </w:rPr>
        <w:t xml:space="preserve">, </w:t>
      </w:r>
      <w:r w:rsidR="00986759">
        <w:rPr>
          <w:rFonts w:ascii="Arial" w:eastAsia="Arial" w:hAnsi="Arial" w:cs="Arial"/>
          <w:color w:val="000000"/>
        </w:rPr>
        <w:t xml:space="preserve">or your account has been locked, while </w:t>
      </w:r>
      <w:r w:rsidR="00F663FA">
        <w:rPr>
          <w:rFonts w:ascii="Arial" w:eastAsia="Arial" w:hAnsi="Arial" w:cs="Arial"/>
          <w:color w:val="000000"/>
        </w:rPr>
        <w:t>asking</w:t>
      </w:r>
      <w:r w:rsidRPr="00A851F4">
        <w:rPr>
          <w:rFonts w:ascii="Arial" w:eastAsia="Arial" w:hAnsi="Arial" w:cs="Arial"/>
          <w:color w:val="000000"/>
        </w:rPr>
        <w:t xml:space="preserve"> </w:t>
      </w:r>
      <w:r w:rsidR="00F663FA">
        <w:rPr>
          <w:rFonts w:ascii="Arial" w:eastAsia="Arial" w:hAnsi="Arial" w:cs="Arial"/>
          <w:color w:val="000000"/>
        </w:rPr>
        <w:t xml:space="preserve">for </w:t>
      </w:r>
      <w:r w:rsidRPr="00A851F4">
        <w:rPr>
          <w:rFonts w:ascii="Arial" w:eastAsia="Arial" w:hAnsi="Arial" w:cs="Arial"/>
          <w:color w:val="000000"/>
        </w:rPr>
        <w:t xml:space="preserve">your </w:t>
      </w:r>
      <w:r w:rsidR="00986759">
        <w:rPr>
          <w:rFonts w:ascii="Arial" w:eastAsia="Arial" w:hAnsi="Arial" w:cs="Arial"/>
          <w:color w:val="000000"/>
        </w:rPr>
        <w:t>sensitive information</w:t>
      </w:r>
      <w:r w:rsidRPr="00A851F4">
        <w:rPr>
          <w:rFonts w:ascii="Arial" w:eastAsia="Arial" w:hAnsi="Arial" w:cs="Arial"/>
          <w:color w:val="000000"/>
        </w:rPr>
        <w:t xml:space="preserve"> or </w:t>
      </w:r>
      <w:r w:rsidR="00F663FA">
        <w:rPr>
          <w:rFonts w:ascii="Arial" w:eastAsia="Arial" w:hAnsi="Arial" w:cs="Arial"/>
          <w:color w:val="000000"/>
        </w:rPr>
        <w:t>payment</w:t>
      </w:r>
      <w:r w:rsidR="00986759">
        <w:rPr>
          <w:rFonts w:ascii="Arial" w:eastAsia="Arial" w:hAnsi="Arial" w:cs="Arial"/>
          <w:color w:val="000000"/>
        </w:rPr>
        <w:t xml:space="preserve"> to fix the issue</w:t>
      </w:r>
      <w:r w:rsidR="00F663FA">
        <w:rPr>
          <w:rFonts w:ascii="Arial" w:eastAsia="Arial" w:hAnsi="Arial" w:cs="Arial"/>
          <w:color w:val="000000"/>
        </w:rPr>
        <w:t>.</w:t>
      </w:r>
    </w:p>
    <w:p w14:paraId="4BC1FACE" w14:textId="03C2691C" w:rsidR="00166552" w:rsidRPr="00FC48F6" w:rsidRDefault="007E0A00" w:rsidP="00FC48F6">
      <w:pPr>
        <w:pStyle w:val="ListParagraph"/>
        <w:numPr>
          <w:ilvl w:val="1"/>
          <w:numId w:val="12"/>
        </w:numPr>
        <w:pBdr>
          <w:top w:val="nil"/>
          <w:left w:val="nil"/>
          <w:bottom w:val="nil"/>
          <w:right w:val="nil"/>
          <w:between w:val="nil"/>
        </w:pBdr>
        <w:spacing w:after="0" w:line="240" w:lineRule="auto"/>
        <w:rPr>
          <w:rFonts w:ascii="Arial" w:eastAsia="Arial" w:hAnsi="Arial" w:cs="Arial"/>
          <w:b/>
          <w:color w:val="000000"/>
        </w:rPr>
      </w:pPr>
      <w:r w:rsidRPr="00A851F4">
        <w:rPr>
          <w:rFonts w:ascii="Arial" w:eastAsia="Arial" w:hAnsi="Arial" w:cs="Arial"/>
          <w:b/>
          <w:color w:val="000000"/>
        </w:rPr>
        <w:t xml:space="preserve">Debt Collection Scams </w:t>
      </w:r>
      <w:r w:rsidRPr="00A851F4">
        <w:rPr>
          <w:rFonts w:ascii="Arial" w:eastAsia="Arial" w:hAnsi="Arial" w:cs="Arial"/>
          <w:color w:val="000000"/>
        </w:rPr>
        <w:t xml:space="preserve">– </w:t>
      </w:r>
      <w:r w:rsidR="00F663FA">
        <w:rPr>
          <w:rFonts w:ascii="Arial" w:eastAsia="Arial" w:hAnsi="Arial" w:cs="Arial"/>
          <w:color w:val="000000"/>
        </w:rPr>
        <w:t>scammers may attempt</w:t>
      </w:r>
      <w:r w:rsidRPr="00A851F4">
        <w:rPr>
          <w:rFonts w:ascii="Arial" w:eastAsia="Arial" w:hAnsi="Arial" w:cs="Arial"/>
          <w:color w:val="000000"/>
        </w:rPr>
        <w:t xml:space="preserve"> to collect on a fraudulent debt. </w:t>
      </w:r>
      <w:r w:rsidR="00F663FA">
        <w:rPr>
          <w:rFonts w:ascii="Arial" w:eastAsia="Arial" w:hAnsi="Arial" w:cs="Arial"/>
          <w:color w:val="000000"/>
        </w:rPr>
        <w:t>D</w:t>
      </w:r>
      <w:r w:rsidRPr="00A851F4">
        <w:rPr>
          <w:rFonts w:ascii="Arial" w:eastAsia="Arial" w:hAnsi="Arial" w:cs="Arial"/>
          <w:color w:val="000000"/>
        </w:rPr>
        <w:t xml:space="preserve">ebt collector scammers </w:t>
      </w:r>
      <w:r w:rsidR="00F663FA">
        <w:rPr>
          <w:rFonts w:ascii="Arial" w:eastAsia="Arial" w:hAnsi="Arial" w:cs="Arial"/>
          <w:color w:val="000000"/>
        </w:rPr>
        <w:t>typically request</w:t>
      </w:r>
      <w:r w:rsidR="00986759">
        <w:rPr>
          <w:rFonts w:ascii="Arial" w:eastAsia="Arial" w:hAnsi="Arial" w:cs="Arial"/>
          <w:color w:val="000000"/>
        </w:rPr>
        <w:t xml:space="preserve"> payment by wire transfers, </w:t>
      </w:r>
      <w:r w:rsidRPr="00A851F4">
        <w:rPr>
          <w:rFonts w:ascii="Arial" w:eastAsia="Arial" w:hAnsi="Arial" w:cs="Arial"/>
          <w:color w:val="000000"/>
        </w:rPr>
        <w:t>credit cards</w:t>
      </w:r>
      <w:r w:rsidR="00986759">
        <w:rPr>
          <w:rFonts w:ascii="Arial" w:eastAsia="Arial" w:hAnsi="Arial" w:cs="Arial"/>
          <w:color w:val="000000"/>
        </w:rPr>
        <w:t>, or gift cards</w:t>
      </w:r>
      <w:r w:rsidRPr="00A851F4">
        <w:rPr>
          <w:rFonts w:ascii="Arial" w:eastAsia="Arial" w:hAnsi="Arial" w:cs="Arial"/>
          <w:color w:val="000000"/>
        </w:rPr>
        <w:t xml:space="preserve">. </w:t>
      </w:r>
    </w:p>
    <w:p w14:paraId="03FBBC6B" w14:textId="77777777" w:rsidR="00EF11C1" w:rsidRPr="00EF11C1" w:rsidRDefault="00EF11C1" w:rsidP="00EF11C1">
      <w:pPr>
        <w:pBdr>
          <w:top w:val="nil"/>
          <w:left w:val="nil"/>
          <w:bottom w:val="nil"/>
          <w:right w:val="nil"/>
          <w:between w:val="nil"/>
        </w:pBdr>
        <w:spacing w:after="0" w:line="240" w:lineRule="auto"/>
        <w:rPr>
          <w:rFonts w:ascii="Arial" w:eastAsia="Arial" w:hAnsi="Arial" w:cs="Arial"/>
          <w:color w:val="000000"/>
        </w:rPr>
      </w:pPr>
    </w:p>
    <w:p w14:paraId="6BBF90AB" w14:textId="1C1014C6" w:rsidR="00166552" w:rsidRDefault="00EF11C1" w:rsidP="00EF11C1">
      <w:pPr>
        <w:pBdr>
          <w:top w:val="nil"/>
          <w:left w:val="nil"/>
          <w:bottom w:val="nil"/>
          <w:right w:val="nil"/>
          <w:between w:val="nil"/>
        </w:pBdr>
        <w:spacing w:after="0" w:line="240" w:lineRule="auto"/>
        <w:rPr>
          <w:rFonts w:ascii="Arial" w:eastAsia="Arial" w:hAnsi="Arial" w:cs="Arial"/>
          <w:color w:val="000000"/>
        </w:rPr>
      </w:pPr>
      <w:r w:rsidRPr="00EF11C1">
        <w:rPr>
          <w:rFonts w:ascii="Arial" w:eastAsia="Arial" w:hAnsi="Arial" w:cs="Arial"/>
          <w:color w:val="000000"/>
        </w:rPr>
        <w:t xml:space="preserve"> </w:t>
      </w:r>
      <w:r w:rsidR="00166552">
        <w:rPr>
          <w:rFonts w:ascii="Arial" w:eastAsia="Arial" w:hAnsi="Arial" w:cs="Arial"/>
          <w:color w:val="000000"/>
        </w:rPr>
        <w:t>Visit these sites to learn more:</w:t>
      </w:r>
    </w:p>
    <w:p w14:paraId="2FF9B4CA" w14:textId="12955AFE" w:rsidR="00F663FA" w:rsidRPr="00F663FA" w:rsidRDefault="00AF46BA" w:rsidP="00EF11C1">
      <w:pPr>
        <w:pBdr>
          <w:top w:val="nil"/>
          <w:left w:val="nil"/>
          <w:bottom w:val="nil"/>
          <w:right w:val="nil"/>
          <w:between w:val="nil"/>
        </w:pBdr>
        <w:spacing w:after="0" w:line="240" w:lineRule="auto"/>
        <w:rPr>
          <w:rFonts w:ascii="Arial" w:hAnsi="Arial" w:cs="Arial"/>
        </w:rPr>
      </w:pPr>
      <w:hyperlink r:id="rId10" w:history="1">
        <w:r w:rsidR="00F663FA" w:rsidRPr="00F663FA">
          <w:rPr>
            <w:rStyle w:val="Hyperlink"/>
            <w:rFonts w:ascii="Arial" w:hAnsi="Arial" w:cs="Arial"/>
          </w:rPr>
          <w:t>https://niccs.us-cert.gov/national-cybersecurity-awareness-month-2019</w:t>
        </w:r>
      </w:hyperlink>
    </w:p>
    <w:p w14:paraId="03604FE7" w14:textId="455C095F" w:rsidR="00F663FA" w:rsidRPr="00986759" w:rsidRDefault="00AF46BA" w:rsidP="00F663FA">
      <w:pPr>
        <w:rPr>
          <w:rFonts w:ascii="Arial" w:eastAsia="Verdana" w:hAnsi="Arial" w:cs="Arial"/>
          <w:color w:val="0563C1" w:themeColor="hyperlink"/>
          <w:u w:val="single"/>
        </w:rPr>
      </w:pPr>
      <w:hyperlink r:id="rId11" w:history="1">
        <w:r w:rsidR="00F663FA" w:rsidRPr="00F663FA">
          <w:rPr>
            <w:rStyle w:val="Hyperlink"/>
            <w:rFonts w:ascii="Arial" w:hAnsi="Arial" w:cs="Arial"/>
          </w:rPr>
          <w:t>https://staysafeonline.org/ncsam/about-ncsam/</w:t>
        </w:r>
      </w:hyperlink>
      <w:bookmarkStart w:id="1" w:name="_gjdgxs" w:colFirst="0" w:colLast="0"/>
      <w:bookmarkEnd w:id="1"/>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84045C" w:rsidRPr="004349AF" w14:paraId="71EF51F2" w14:textId="77777777" w:rsidTr="00275318">
        <w:trPr>
          <w:trHeight w:hRule="exact" w:val="738"/>
        </w:trPr>
        <w:tc>
          <w:tcPr>
            <w:tcW w:w="4884" w:type="dxa"/>
            <w:hideMark/>
          </w:tcPr>
          <w:p w14:paraId="363533E8" w14:textId="77777777" w:rsidR="0084045C" w:rsidRPr="004349AF" w:rsidRDefault="0084045C" w:rsidP="00275318">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014C7A98" wp14:editId="6E07C679">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14:paraId="32150919" w14:textId="77777777" w:rsidR="0084045C" w:rsidRPr="004349AF" w:rsidRDefault="0084045C" w:rsidP="00275318">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3B560512" wp14:editId="6E0D6551">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14:paraId="6C0AD84D" w14:textId="77777777" w:rsidR="0084045C" w:rsidRPr="004349AF" w:rsidRDefault="0084045C" w:rsidP="00275318">
            <w:pPr>
              <w:jc w:val="center"/>
              <w:rPr>
                <w:rFonts w:ascii="Times New Roman" w:hAnsi="Times New Roman" w:cs="Times New Roman"/>
                <w:b/>
                <w:sz w:val="18"/>
                <w:szCs w:val="20"/>
              </w:rPr>
            </w:pPr>
          </w:p>
          <w:p w14:paraId="7718E21A" w14:textId="77777777" w:rsidR="0084045C" w:rsidRPr="004349AF" w:rsidRDefault="0084045C" w:rsidP="00275318">
            <w:pPr>
              <w:jc w:val="center"/>
              <w:rPr>
                <w:rFonts w:ascii="Times New Roman" w:hAnsi="Times New Roman" w:cs="Times New Roman"/>
                <w:b/>
                <w:sz w:val="18"/>
                <w:szCs w:val="20"/>
              </w:rPr>
            </w:pPr>
          </w:p>
          <w:p w14:paraId="10A70173" w14:textId="77777777" w:rsidR="0084045C" w:rsidRPr="004349AF" w:rsidRDefault="0084045C" w:rsidP="00275318">
            <w:pPr>
              <w:jc w:val="center"/>
              <w:rPr>
                <w:rFonts w:ascii="Times New Roman" w:hAnsi="Times New Roman" w:cs="Times New Roman"/>
                <w:b/>
                <w:sz w:val="18"/>
                <w:szCs w:val="20"/>
              </w:rPr>
            </w:pPr>
          </w:p>
        </w:tc>
      </w:tr>
      <w:tr w:rsidR="0084045C" w:rsidRPr="004349AF" w14:paraId="63AD1005" w14:textId="77777777" w:rsidTr="00275318">
        <w:trPr>
          <w:trHeight w:val="1710"/>
        </w:trPr>
        <w:tc>
          <w:tcPr>
            <w:tcW w:w="10170" w:type="dxa"/>
            <w:gridSpan w:val="2"/>
          </w:tcPr>
          <w:p w14:paraId="0527A176" w14:textId="77777777" w:rsidR="0084045C" w:rsidRPr="004349AF" w:rsidRDefault="0084045C" w:rsidP="00275318">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5C69D8BF" w14:textId="77777777" w:rsidR="0084045C" w:rsidRPr="004349AF" w:rsidRDefault="0084045C" w:rsidP="00275318">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059D38D" w14:textId="77777777" w:rsidR="009B1975" w:rsidRPr="0061098F" w:rsidRDefault="009B1975" w:rsidP="005536D5">
      <w:pPr>
        <w:spacing w:after="240" w:line="240" w:lineRule="auto"/>
        <w:rPr>
          <w:rFonts w:ascii="Arial" w:hAnsi="Arial" w:cs="Arial"/>
        </w:rPr>
      </w:pPr>
    </w:p>
    <w:sectPr w:rsidR="009B1975" w:rsidRPr="0061098F" w:rsidSect="00E17C05">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E30A8" w16cid:durableId="21541BA9"/>
  <w16cid:commentId w16cid:paraId="2429D3A2" w16cid:durableId="21541BC4"/>
  <w16cid:commentId w16cid:paraId="60DD0D98" w16cid:durableId="21541DBB"/>
  <w16cid:commentId w16cid:paraId="7BA487CA" w16cid:durableId="21541DD1"/>
  <w16cid:commentId w16cid:paraId="5526CF65" w16cid:durableId="21541DF8"/>
  <w16cid:commentId w16cid:paraId="16469A71" w16cid:durableId="21541E26"/>
  <w16cid:commentId w16cid:paraId="4B6A03A0" w16cid:durableId="21541E93"/>
  <w16cid:commentId w16cid:paraId="73964DCA" w16cid:durableId="21541EB2"/>
  <w16cid:commentId w16cid:paraId="56D1468F" w16cid:durableId="21541EEB"/>
  <w16cid:commentId w16cid:paraId="3DD44978" w16cid:durableId="21541F0D"/>
  <w16cid:commentId w16cid:paraId="5C2BDF91" w16cid:durableId="21541F39"/>
  <w16cid:commentId w16cid:paraId="0882A70C" w16cid:durableId="21541F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7E714" w14:textId="77777777" w:rsidR="00453510" w:rsidRDefault="00453510" w:rsidP="001645E1">
      <w:pPr>
        <w:spacing w:after="0" w:line="240" w:lineRule="auto"/>
      </w:pPr>
      <w:r>
        <w:separator/>
      </w:r>
    </w:p>
  </w:endnote>
  <w:endnote w:type="continuationSeparator" w:id="0">
    <w:p w14:paraId="7073085B" w14:textId="77777777" w:rsidR="00453510" w:rsidRDefault="00453510"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F1E3B" w14:textId="77777777" w:rsidR="00453510" w:rsidRDefault="00453510" w:rsidP="001645E1">
      <w:pPr>
        <w:spacing w:after="0" w:line="240" w:lineRule="auto"/>
      </w:pPr>
      <w:r>
        <w:separator/>
      </w:r>
    </w:p>
  </w:footnote>
  <w:footnote w:type="continuationSeparator" w:id="0">
    <w:p w14:paraId="6966FC94" w14:textId="77777777" w:rsidR="00453510" w:rsidRDefault="00453510" w:rsidP="00164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32A9"/>
    <w:multiLevelType w:val="multilevel"/>
    <w:tmpl w:val="82546A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E15B04"/>
    <w:multiLevelType w:val="hybridMultilevel"/>
    <w:tmpl w:val="08FE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D0B7B"/>
    <w:multiLevelType w:val="multilevel"/>
    <w:tmpl w:val="44F49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9CF5250"/>
    <w:multiLevelType w:val="multilevel"/>
    <w:tmpl w:val="3C8656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7EC4025"/>
    <w:multiLevelType w:val="hybridMultilevel"/>
    <w:tmpl w:val="3050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80923"/>
    <w:multiLevelType w:val="hybridMultilevel"/>
    <w:tmpl w:val="5B0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C5332"/>
    <w:multiLevelType w:val="multilevel"/>
    <w:tmpl w:val="BA20E1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3"/>
  </w:num>
  <w:num w:numId="3">
    <w:abstractNumId w:val="5"/>
  </w:num>
  <w:num w:numId="4">
    <w:abstractNumId w:val="0"/>
  </w:num>
  <w:num w:numId="5">
    <w:abstractNumId w:val="4"/>
  </w:num>
  <w:num w:numId="6">
    <w:abstractNumId w:val="1"/>
  </w:num>
  <w:num w:numId="7">
    <w:abstractNumId w:val="11"/>
  </w:num>
  <w:num w:numId="8">
    <w:abstractNumId w:val="7"/>
  </w:num>
  <w:num w:numId="9">
    <w:abstractNumId w:val="6"/>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12517"/>
    <w:rsid w:val="00013677"/>
    <w:rsid w:val="0002331C"/>
    <w:rsid w:val="00031C48"/>
    <w:rsid w:val="00037825"/>
    <w:rsid w:val="000639AA"/>
    <w:rsid w:val="00066C2E"/>
    <w:rsid w:val="000722A6"/>
    <w:rsid w:val="000763F6"/>
    <w:rsid w:val="00081158"/>
    <w:rsid w:val="00082C2B"/>
    <w:rsid w:val="00083024"/>
    <w:rsid w:val="0008417C"/>
    <w:rsid w:val="0008425C"/>
    <w:rsid w:val="000B0804"/>
    <w:rsid w:val="000C1A4D"/>
    <w:rsid w:val="000C68D8"/>
    <w:rsid w:val="000C6A50"/>
    <w:rsid w:val="000C7611"/>
    <w:rsid w:val="000D51E9"/>
    <w:rsid w:val="000F3AFC"/>
    <w:rsid w:val="000F4ECA"/>
    <w:rsid w:val="00120146"/>
    <w:rsid w:val="00120B69"/>
    <w:rsid w:val="00124A74"/>
    <w:rsid w:val="00125915"/>
    <w:rsid w:val="00131FEA"/>
    <w:rsid w:val="00144745"/>
    <w:rsid w:val="001460A3"/>
    <w:rsid w:val="0015112E"/>
    <w:rsid w:val="00155B15"/>
    <w:rsid w:val="00155D06"/>
    <w:rsid w:val="001645E1"/>
    <w:rsid w:val="00166552"/>
    <w:rsid w:val="001739F0"/>
    <w:rsid w:val="00176D06"/>
    <w:rsid w:val="00180571"/>
    <w:rsid w:val="00192623"/>
    <w:rsid w:val="001968ED"/>
    <w:rsid w:val="001A5DAD"/>
    <w:rsid w:val="001A7FDE"/>
    <w:rsid w:val="001B0BAC"/>
    <w:rsid w:val="001B0C34"/>
    <w:rsid w:val="001C1C61"/>
    <w:rsid w:val="001C4175"/>
    <w:rsid w:val="001D0C84"/>
    <w:rsid w:val="001D1EED"/>
    <w:rsid w:val="001E00D5"/>
    <w:rsid w:val="002013E3"/>
    <w:rsid w:val="00201CF4"/>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CAE"/>
    <w:rsid w:val="002B0637"/>
    <w:rsid w:val="002B2C9F"/>
    <w:rsid w:val="002D7AA8"/>
    <w:rsid w:val="002E0AF5"/>
    <w:rsid w:val="002E64A1"/>
    <w:rsid w:val="002E6C23"/>
    <w:rsid w:val="00303A81"/>
    <w:rsid w:val="003078E6"/>
    <w:rsid w:val="003120C6"/>
    <w:rsid w:val="00313817"/>
    <w:rsid w:val="003259DE"/>
    <w:rsid w:val="003265C1"/>
    <w:rsid w:val="003325F6"/>
    <w:rsid w:val="003600E1"/>
    <w:rsid w:val="003749BD"/>
    <w:rsid w:val="003858EF"/>
    <w:rsid w:val="003877DB"/>
    <w:rsid w:val="003933B8"/>
    <w:rsid w:val="0039393F"/>
    <w:rsid w:val="003975CA"/>
    <w:rsid w:val="003A7C01"/>
    <w:rsid w:val="003D1D48"/>
    <w:rsid w:val="003E5949"/>
    <w:rsid w:val="003F7939"/>
    <w:rsid w:val="00404CB7"/>
    <w:rsid w:val="0040748C"/>
    <w:rsid w:val="00407637"/>
    <w:rsid w:val="00407F4E"/>
    <w:rsid w:val="00413AAF"/>
    <w:rsid w:val="00430461"/>
    <w:rsid w:val="004360FF"/>
    <w:rsid w:val="00441419"/>
    <w:rsid w:val="0044240C"/>
    <w:rsid w:val="00443941"/>
    <w:rsid w:val="00445A9D"/>
    <w:rsid w:val="00453510"/>
    <w:rsid w:val="004770E0"/>
    <w:rsid w:val="004801EE"/>
    <w:rsid w:val="004A57F6"/>
    <w:rsid w:val="004B0249"/>
    <w:rsid w:val="004B3B4E"/>
    <w:rsid w:val="004C633B"/>
    <w:rsid w:val="004E14CC"/>
    <w:rsid w:val="005046BC"/>
    <w:rsid w:val="005153D5"/>
    <w:rsid w:val="00523C91"/>
    <w:rsid w:val="005343B3"/>
    <w:rsid w:val="00534617"/>
    <w:rsid w:val="005453C3"/>
    <w:rsid w:val="005536D5"/>
    <w:rsid w:val="00553BAA"/>
    <w:rsid w:val="00563571"/>
    <w:rsid w:val="00572A95"/>
    <w:rsid w:val="00577977"/>
    <w:rsid w:val="005857EC"/>
    <w:rsid w:val="00593710"/>
    <w:rsid w:val="005A6F7A"/>
    <w:rsid w:val="005C25C5"/>
    <w:rsid w:val="005C3BEE"/>
    <w:rsid w:val="005C50AA"/>
    <w:rsid w:val="005D47CD"/>
    <w:rsid w:val="005D4B24"/>
    <w:rsid w:val="005E0EA8"/>
    <w:rsid w:val="005E26A9"/>
    <w:rsid w:val="0061098F"/>
    <w:rsid w:val="00611DE0"/>
    <w:rsid w:val="00636B30"/>
    <w:rsid w:val="00644DDF"/>
    <w:rsid w:val="00647F95"/>
    <w:rsid w:val="00662678"/>
    <w:rsid w:val="00667091"/>
    <w:rsid w:val="00692345"/>
    <w:rsid w:val="00696763"/>
    <w:rsid w:val="006A2037"/>
    <w:rsid w:val="006A52D4"/>
    <w:rsid w:val="006A63CA"/>
    <w:rsid w:val="006A7763"/>
    <w:rsid w:val="006B001B"/>
    <w:rsid w:val="006B4C3B"/>
    <w:rsid w:val="006C1CFE"/>
    <w:rsid w:val="006C26EE"/>
    <w:rsid w:val="006C690E"/>
    <w:rsid w:val="006C69B0"/>
    <w:rsid w:val="006D3F90"/>
    <w:rsid w:val="006D7BCB"/>
    <w:rsid w:val="006F45BF"/>
    <w:rsid w:val="006F7118"/>
    <w:rsid w:val="00710285"/>
    <w:rsid w:val="00732CD7"/>
    <w:rsid w:val="007353CD"/>
    <w:rsid w:val="00747775"/>
    <w:rsid w:val="00747D12"/>
    <w:rsid w:val="00755D16"/>
    <w:rsid w:val="007724E0"/>
    <w:rsid w:val="00774570"/>
    <w:rsid w:val="00783AE7"/>
    <w:rsid w:val="00793E70"/>
    <w:rsid w:val="00796CF8"/>
    <w:rsid w:val="007A6EB1"/>
    <w:rsid w:val="007B46DA"/>
    <w:rsid w:val="007C0072"/>
    <w:rsid w:val="007C5793"/>
    <w:rsid w:val="007C5AD3"/>
    <w:rsid w:val="007C72BA"/>
    <w:rsid w:val="007D0F82"/>
    <w:rsid w:val="007D2A9E"/>
    <w:rsid w:val="007D728F"/>
    <w:rsid w:val="007E0A00"/>
    <w:rsid w:val="007F5FA8"/>
    <w:rsid w:val="008025CD"/>
    <w:rsid w:val="008045AD"/>
    <w:rsid w:val="008131DE"/>
    <w:rsid w:val="00813EC2"/>
    <w:rsid w:val="00826B89"/>
    <w:rsid w:val="0084045C"/>
    <w:rsid w:val="00842881"/>
    <w:rsid w:val="008436BB"/>
    <w:rsid w:val="00846AFB"/>
    <w:rsid w:val="008619FA"/>
    <w:rsid w:val="008635C8"/>
    <w:rsid w:val="0087050C"/>
    <w:rsid w:val="00871D61"/>
    <w:rsid w:val="008771CC"/>
    <w:rsid w:val="008A67CA"/>
    <w:rsid w:val="008B35D5"/>
    <w:rsid w:val="008C12F0"/>
    <w:rsid w:val="008C4E7D"/>
    <w:rsid w:val="008C777E"/>
    <w:rsid w:val="008D5785"/>
    <w:rsid w:val="008E444C"/>
    <w:rsid w:val="00901363"/>
    <w:rsid w:val="00901469"/>
    <w:rsid w:val="009035A9"/>
    <w:rsid w:val="00912BE0"/>
    <w:rsid w:val="0091467B"/>
    <w:rsid w:val="00920514"/>
    <w:rsid w:val="00946770"/>
    <w:rsid w:val="00957AAC"/>
    <w:rsid w:val="0096661A"/>
    <w:rsid w:val="009672D4"/>
    <w:rsid w:val="00982A75"/>
    <w:rsid w:val="00986759"/>
    <w:rsid w:val="00990814"/>
    <w:rsid w:val="00994081"/>
    <w:rsid w:val="0099481F"/>
    <w:rsid w:val="00995F02"/>
    <w:rsid w:val="009A0AB7"/>
    <w:rsid w:val="009B1975"/>
    <w:rsid w:val="009B2EC8"/>
    <w:rsid w:val="009B4693"/>
    <w:rsid w:val="009B7625"/>
    <w:rsid w:val="009C2016"/>
    <w:rsid w:val="009C3153"/>
    <w:rsid w:val="009C7C77"/>
    <w:rsid w:val="009D3C6F"/>
    <w:rsid w:val="009E734E"/>
    <w:rsid w:val="009E7FBF"/>
    <w:rsid w:val="009F1E63"/>
    <w:rsid w:val="00A01A0A"/>
    <w:rsid w:val="00A06749"/>
    <w:rsid w:val="00A0751B"/>
    <w:rsid w:val="00A242CF"/>
    <w:rsid w:val="00A27519"/>
    <w:rsid w:val="00A300A4"/>
    <w:rsid w:val="00A44670"/>
    <w:rsid w:val="00A446A8"/>
    <w:rsid w:val="00A50761"/>
    <w:rsid w:val="00A55D8F"/>
    <w:rsid w:val="00A57B57"/>
    <w:rsid w:val="00A61557"/>
    <w:rsid w:val="00A64AC6"/>
    <w:rsid w:val="00A72B8F"/>
    <w:rsid w:val="00A82E43"/>
    <w:rsid w:val="00A851F4"/>
    <w:rsid w:val="00A9047E"/>
    <w:rsid w:val="00A92B73"/>
    <w:rsid w:val="00A956AF"/>
    <w:rsid w:val="00A95960"/>
    <w:rsid w:val="00A96600"/>
    <w:rsid w:val="00AA6CE2"/>
    <w:rsid w:val="00AA70A8"/>
    <w:rsid w:val="00AB3109"/>
    <w:rsid w:val="00AB5B2C"/>
    <w:rsid w:val="00AC526D"/>
    <w:rsid w:val="00AC6D6A"/>
    <w:rsid w:val="00AD00AD"/>
    <w:rsid w:val="00AD2E5C"/>
    <w:rsid w:val="00AD3784"/>
    <w:rsid w:val="00AD45EC"/>
    <w:rsid w:val="00AE3083"/>
    <w:rsid w:val="00AF4357"/>
    <w:rsid w:val="00AF46BA"/>
    <w:rsid w:val="00B05730"/>
    <w:rsid w:val="00B05E3F"/>
    <w:rsid w:val="00B105D5"/>
    <w:rsid w:val="00B123A5"/>
    <w:rsid w:val="00B350B7"/>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1DAB"/>
    <w:rsid w:val="00C14BFC"/>
    <w:rsid w:val="00C20C35"/>
    <w:rsid w:val="00C23C9E"/>
    <w:rsid w:val="00C440DE"/>
    <w:rsid w:val="00C451D9"/>
    <w:rsid w:val="00C53BC0"/>
    <w:rsid w:val="00C6007A"/>
    <w:rsid w:val="00C62F1C"/>
    <w:rsid w:val="00C76941"/>
    <w:rsid w:val="00C805BF"/>
    <w:rsid w:val="00C81277"/>
    <w:rsid w:val="00C834A4"/>
    <w:rsid w:val="00C84F05"/>
    <w:rsid w:val="00C856F3"/>
    <w:rsid w:val="00C85AD3"/>
    <w:rsid w:val="00C916A3"/>
    <w:rsid w:val="00C945E9"/>
    <w:rsid w:val="00CA27E8"/>
    <w:rsid w:val="00CA57B4"/>
    <w:rsid w:val="00CC29B6"/>
    <w:rsid w:val="00CC47FB"/>
    <w:rsid w:val="00CD109F"/>
    <w:rsid w:val="00CD7F06"/>
    <w:rsid w:val="00CE0A8C"/>
    <w:rsid w:val="00CE53BD"/>
    <w:rsid w:val="00CF2797"/>
    <w:rsid w:val="00CF4278"/>
    <w:rsid w:val="00CF6DDE"/>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4EC6"/>
    <w:rsid w:val="00D47ECB"/>
    <w:rsid w:val="00D535AF"/>
    <w:rsid w:val="00D55C90"/>
    <w:rsid w:val="00D575E9"/>
    <w:rsid w:val="00D615FB"/>
    <w:rsid w:val="00D67EA4"/>
    <w:rsid w:val="00D840D6"/>
    <w:rsid w:val="00D92073"/>
    <w:rsid w:val="00D94BF9"/>
    <w:rsid w:val="00DA5872"/>
    <w:rsid w:val="00DD2580"/>
    <w:rsid w:val="00DD2A07"/>
    <w:rsid w:val="00DD7F41"/>
    <w:rsid w:val="00DE2D58"/>
    <w:rsid w:val="00E009D2"/>
    <w:rsid w:val="00E00EAF"/>
    <w:rsid w:val="00E04227"/>
    <w:rsid w:val="00E102C8"/>
    <w:rsid w:val="00E1369C"/>
    <w:rsid w:val="00E13E00"/>
    <w:rsid w:val="00E17C05"/>
    <w:rsid w:val="00E273C8"/>
    <w:rsid w:val="00E50B70"/>
    <w:rsid w:val="00E523C3"/>
    <w:rsid w:val="00E56DAD"/>
    <w:rsid w:val="00E91AA1"/>
    <w:rsid w:val="00EB15BF"/>
    <w:rsid w:val="00EC171E"/>
    <w:rsid w:val="00ED2E0E"/>
    <w:rsid w:val="00EE005E"/>
    <w:rsid w:val="00EE5C39"/>
    <w:rsid w:val="00EE5D13"/>
    <w:rsid w:val="00EE61B3"/>
    <w:rsid w:val="00EF11C1"/>
    <w:rsid w:val="00F13049"/>
    <w:rsid w:val="00F245BD"/>
    <w:rsid w:val="00F3405E"/>
    <w:rsid w:val="00F3616A"/>
    <w:rsid w:val="00F524D3"/>
    <w:rsid w:val="00F548FF"/>
    <w:rsid w:val="00F663FA"/>
    <w:rsid w:val="00F71FA7"/>
    <w:rsid w:val="00F73873"/>
    <w:rsid w:val="00F74381"/>
    <w:rsid w:val="00F75897"/>
    <w:rsid w:val="00F75CD6"/>
    <w:rsid w:val="00F7606C"/>
    <w:rsid w:val="00F916DD"/>
    <w:rsid w:val="00FA4039"/>
    <w:rsid w:val="00FA4B17"/>
    <w:rsid w:val="00FA72D0"/>
    <w:rsid w:val="00FB1658"/>
    <w:rsid w:val="00FC2D09"/>
    <w:rsid w:val="00FC48F6"/>
    <w:rsid w:val="00FC504D"/>
    <w:rsid w:val="00FC6925"/>
    <w:rsid w:val="00FE06BF"/>
    <w:rsid w:val="00FE44C2"/>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296595018">
      <w:bodyDiv w:val="1"/>
      <w:marLeft w:val="0"/>
      <w:marRight w:val="0"/>
      <w:marTop w:val="0"/>
      <w:marBottom w:val="0"/>
      <w:divBdr>
        <w:top w:val="none" w:sz="0" w:space="0" w:color="auto"/>
        <w:left w:val="none" w:sz="0" w:space="0" w:color="auto"/>
        <w:bottom w:val="none" w:sz="0" w:space="0" w:color="auto"/>
        <w:right w:val="none" w:sz="0" w:space="0" w:color="auto"/>
      </w:divBdr>
    </w:div>
    <w:div w:id="133248708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 w:id="20534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ysafeonline.org/ncsam/about-ncs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ccs.us-cert.gov/national-cybersecurity-awareness-month-2019" TargetMode="External"/><Relationship Id="rId4" Type="http://schemas.openxmlformats.org/officeDocument/2006/relationships/settings" Target="settings.xml"/><Relationship Id="rId9" Type="http://schemas.openxmlformats.org/officeDocument/2006/relationships/hyperlink" Target="https://staysafeonline.org/nc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A83D-F9D2-476C-BB68-706E529B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Michael</dc:creator>
  <cp:keywords/>
  <dc:description/>
  <cp:lastModifiedBy>Amy Frazier</cp:lastModifiedBy>
  <cp:revision>2</cp:revision>
  <dcterms:created xsi:type="dcterms:W3CDTF">2019-11-04T20:08:00Z</dcterms:created>
  <dcterms:modified xsi:type="dcterms:W3CDTF">2019-11-04T20:08:00Z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